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C7574" w14:textId="77777777" w:rsidR="000236BF" w:rsidRDefault="000236BF" w:rsidP="008C6D98">
      <w:pPr>
        <w:tabs>
          <w:tab w:val="left" w:pos="5628"/>
        </w:tabs>
        <w:rPr>
          <w:rFonts w:ascii="Arial" w:eastAsia="Times New Roman" w:hAnsi="Arial" w:cs="Arial"/>
          <w:b/>
          <w:bCs/>
          <w:sz w:val="32"/>
          <w:szCs w:val="32"/>
          <w:lang w:val="en-US"/>
        </w:rPr>
      </w:pPr>
    </w:p>
    <w:p w14:paraId="370F0CBC" w14:textId="75FB5583" w:rsidR="00834E0E" w:rsidRPr="00DB336E" w:rsidRDefault="00DB336E" w:rsidP="008C6D98">
      <w:pPr>
        <w:tabs>
          <w:tab w:val="left" w:pos="5628"/>
        </w:tabs>
        <w:rPr>
          <w:rFonts w:ascii="Arial" w:hAnsi="Arial" w:cs="Arial"/>
          <w:b/>
          <w:color w:val="000000"/>
          <w:spacing w:val="3"/>
          <w:sz w:val="20"/>
          <w:lang w:val="en-US"/>
        </w:rPr>
      </w:pPr>
      <w:r w:rsidRPr="00DB336E">
        <w:rPr>
          <w:rFonts w:ascii="Arial" w:eastAsia="Times New Roman" w:hAnsi="Arial" w:cs="Arial"/>
          <w:b/>
          <w:bCs/>
          <w:sz w:val="32"/>
          <w:szCs w:val="32"/>
          <w:lang w:val="en-US"/>
        </w:rPr>
        <w:t>Fette Compacting launches new subsidiary in Italy</w:t>
      </w:r>
    </w:p>
    <w:p w14:paraId="57685CAA" w14:textId="77777777" w:rsidR="00834E0E" w:rsidRPr="00DB336E" w:rsidRDefault="00834E0E" w:rsidP="008C6D98">
      <w:pPr>
        <w:pStyle w:val="KeinLeerraum"/>
        <w:spacing w:line="360" w:lineRule="auto"/>
        <w:rPr>
          <w:rFonts w:ascii="Arial" w:hAnsi="Arial" w:cs="Arial"/>
          <w:sz w:val="22"/>
          <w:szCs w:val="22"/>
          <w:lang w:val="en-US"/>
        </w:rPr>
      </w:pPr>
    </w:p>
    <w:p w14:paraId="2184275F" w14:textId="0310876D" w:rsidR="00256328" w:rsidRDefault="002F73C0" w:rsidP="008C6D98">
      <w:pPr>
        <w:pStyle w:val="KeinLeerraum"/>
        <w:spacing w:line="360" w:lineRule="auto"/>
        <w:rPr>
          <w:rFonts w:ascii="Arial" w:hAnsi="Arial" w:cs="Arial"/>
          <w:b/>
          <w:bCs/>
          <w:sz w:val="22"/>
          <w:szCs w:val="22"/>
          <w:lang w:val="en-US"/>
        </w:rPr>
      </w:pPr>
      <w:r w:rsidRPr="0017221C">
        <w:rPr>
          <w:rFonts w:ascii="Arial" w:hAnsi="Arial" w:cs="Arial"/>
          <w:b/>
          <w:bCs/>
          <w:sz w:val="22"/>
          <w:szCs w:val="22"/>
          <w:lang w:val="en-US"/>
        </w:rPr>
        <w:t>Schwarzenbek</w:t>
      </w:r>
      <w:r w:rsidR="00F3171D" w:rsidRPr="0017221C">
        <w:rPr>
          <w:rFonts w:ascii="Arial" w:hAnsi="Arial" w:cs="Arial"/>
          <w:b/>
          <w:bCs/>
          <w:sz w:val="22"/>
          <w:szCs w:val="22"/>
          <w:lang w:val="en-US"/>
        </w:rPr>
        <w:t xml:space="preserve"> / Bologna</w:t>
      </w:r>
      <w:r w:rsidRPr="0017221C">
        <w:rPr>
          <w:rFonts w:ascii="Arial" w:hAnsi="Arial" w:cs="Arial"/>
          <w:b/>
          <w:bCs/>
          <w:sz w:val="22"/>
          <w:szCs w:val="22"/>
          <w:lang w:val="en-US"/>
        </w:rPr>
        <w:t xml:space="preserve">, </w:t>
      </w:r>
      <w:r w:rsidR="00DB336E" w:rsidRPr="0017221C">
        <w:rPr>
          <w:rFonts w:ascii="Arial" w:hAnsi="Arial" w:cs="Arial"/>
          <w:b/>
          <w:bCs/>
          <w:sz w:val="22"/>
          <w:szCs w:val="22"/>
          <w:lang w:val="en-US"/>
        </w:rPr>
        <w:t>December 09,</w:t>
      </w:r>
      <w:r w:rsidR="00E23BCB" w:rsidRPr="0017221C">
        <w:rPr>
          <w:rFonts w:ascii="Arial" w:hAnsi="Arial" w:cs="Arial"/>
          <w:b/>
          <w:bCs/>
          <w:sz w:val="22"/>
          <w:szCs w:val="22"/>
          <w:lang w:val="en-US"/>
        </w:rPr>
        <w:t xml:space="preserve"> </w:t>
      </w:r>
      <w:r w:rsidRPr="0017221C">
        <w:rPr>
          <w:rFonts w:ascii="Arial" w:hAnsi="Arial" w:cs="Arial"/>
          <w:b/>
          <w:bCs/>
          <w:sz w:val="22"/>
          <w:szCs w:val="22"/>
          <w:lang w:val="en-US"/>
        </w:rPr>
        <w:t>2025</w:t>
      </w:r>
      <w:r w:rsidRPr="0017221C">
        <w:rPr>
          <w:rFonts w:ascii="Arial" w:hAnsi="Arial" w:cs="Arial"/>
          <w:sz w:val="22"/>
          <w:szCs w:val="22"/>
          <w:lang w:val="en-US"/>
        </w:rPr>
        <w:t xml:space="preserve"> – </w:t>
      </w:r>
      <w:r w:rsidR="0017221C" w:rsidRPr="0017221C">
        <w:rPr>
          <w:rFonts w:ascii="Arial" w:hAnsi="Arial" w:cs="Arial"/>
          <w:b/>
          <w:bCs/>
          <w:sz w:val="22"/>
          <w:szCs w:val="22"/>
          <w:lang w:val="en-US"/>
        </w:rPr>
        <w:t>With the opening of its own subsidiary in Italy, Fette Compacting is strengthening its presence in one of Europe's most important pharmaceutical markets. The new location in the Bologna economic region will provide even more intensive support to the growing number of customers in the pharmaceutical and nutrition sectors and will serve as a local hub for sales, service, and technical consulting.</w:t>
      </w:r>
    </w:p>
    <w:p w14:paraId="25CCFAD5" w14:textId="77777777" w:rsidR="0017221C" w:rsidRPr="0017221C" w:rsidRDefault="0017221C" w:rsidP="008C6D98">
      <w:pPr>
        <w:pStyle w:val="KeinLeerraum"/>
        <w:spacing w:line="360" w:lineRule="auto"/>
        <w:rPr>
          <w:rFonts w:ascii="Arial" w:hAnsi="Arial" w:cs="Arial"/>
          <w:b/>
          <w:bCs/>
          <w:sz w:val="22"/>
          <w:szCs w:val="22"/>
          <w:lang w:val="en-US"/>
        </w:rPr>
      </w:pPr>
    </w:p>
    <w:p w14:paraId="6E53704F" w14:textId="55CDA507" w:rsidR="002D772C" w:rsidRDefault="00B2415B" w:rsidP="00195496">
      <w:pPr>
        <w:pStyle w:val="KeinLeerraum"/>
        <w:spacing w:line="360" w:lineRule="auto"/>
        <w:rPr>
          <w:rFonts w:ascii="Arial" w:hAnsi="Arial" w:cs="Arial"/>
          <w:sz w:val="22"/>
          <w:szCs w:val="22"/>
          <w:lang w:val="en-US"/>
        </w:rPr>
      </w:pPr>
      <w:r w:rsidRPr="00B2415B">
        <w:rPr>
          <w:rFonts w:ascii="Arial" w:hAnsi="Arial" w:cs="Arial"/>
          <w:sz w:val="22"/>
          <w:szCs w:val="22"/>
          <w:lang w:val="en-US"/>
        </w:rPr>
        <w:t>Italy has one of the most powerful pharmaceutical industries in Europe. The country is characterized by strongly internationally oriented pharmaceutical production, a high density of specialized contract development and manufacturing organizations (CDMOs), and a dynamic nutrition industry. For Fette Compacting, the Italian market is a central component of its international growth and customer relationship strategy.</w:t>
      </w:r>
    </w:p>
    <w:p w14:paraId="59FA4893" w14:textId="77777777" w:rsidR="00B2415B" w:rsidRPr="00B2415B" w:rsidRDefault="00B2415B" w:rsidP="00195496">
      <w:pPr>
        <w:pStyle w:val="KeinLeerraum"/>
        <w:spacing w:line="360" w:lineRule="auto"/>
        <w:rPr>
          <w:rFonts w:ascii="Arial" w:hAnsi="Arial" w:cs="Arial"/>
          <w:sz w:val="22"/>
          <w:szCs w:val="22"/>
          <w:lang w:val="en-US"/>
        </w:rPr>
      </w:pPr>
    </w:p>
    <w:p w14:paraId="02C989E7" w14:textId="502C3FD8" w:rsidR="003C0F0C" w:rsidRDefault="00F91DAC" w:rsidP="00195496">
      <w:pPr>
        <w:pStyle w:val="KeinLeerraum"/>
        <w:spacing w:line="360" w:lineRule="auto"/>
        <w:rPr>
          <w:rFonts w:ascii="Arial" w:hAnsi="Arial" w:cs="Arial"/>
          <w:sz w:val="22"/>
          <w:szCs w:val="22"/>
          <w:lang w:val="en-US"/>
        </w:rPr>
      </w:pPr>
      <w:r w:rsidRPr="00F91DAC">
        <w:rPr>
          <w:rFonts w:ascii="Arial" w:hAnsi="Arial" w:cs="Arial"/>
          <w:sz w:val="22"/>
          <w:szCs w:val="22"/>
          <w:lang w:val="en-US"/>
        </w:rPr>
        <w:t xml:space="preserve">“With Fette Compacting Italia, we are </w:t>
      </w:r>
      <w:r w:rsidR="00FA2F8A">
        <w:rPr>
          <w:rFonts w:ascii="Arial" w:hAnsi="Arial" w:cs="Arial"/>
          <w:sz w:val="22"/>
          <w:szCs w:val="22"/>
          <w:lang w:val="en-US"/>
        </w:rPr>
        <w:t>investing</w:t>
      </w:r>
      <w:r w:rsidRPr="00F91DAC">
        <w:rPr>
          <w:rFonts w:ascii="Arial" w:hAnsi="Arial" w:cs="Arial"/>
          <w:sz w:val="22"/>
          <w:szCs w:val="22"/>
          <w:lang w:val="en-US"/>
        </w:rPr>
        <w:t xml:space="preserve"> in a market that is of great importance to our customers and to our long-term corporate strategy,” explains Dr. Marten Klukkert, Chief Customer Officer at Fette Compacting. “Proximity to our customers is a key success factor – especially because we now accompany them throughout the entire process: from formulation development in the laboratory to commercial tablet production.”</w:t>
      </w:r>
    </w:p>
    <w:p w14:paraId="5F093E5C" w14:textId="77777777" w:rsidR="00F91DAC" w:rsidRPr="00F91DAC" w:rsidRDefault="00F91DAC" w:rsidP="00195496">
      <w:pPr>
        <w:pStyle w:val="KeinLeerraum"/>
        <w:spacing w:line="360" w:lineRule="auto"/>
        <w:rPr>
          <w:rFonts w:ascii="Arial" w:hAnsi="Arial" w:cs="Arial"/>
          <w:sz w:val="22"/>
          <w:szCs w:val="22"/>
          <w:lang w:val="en-US"/>
        </w:rPr>
      </w:pPr>
    </w:p>
    <w:p w14:paraId="326375FD" w14:textId="71B95C97" w:rsidR="003C0F0C" w:rsidRDefault="00420561" w:rsidP="00195496">
      <w:pPr>
        <w:pStyle w:val="KeinLeerraum"/>
        <w:spacing w:line="360" w:lineRule="auto"/>
        <w:rPr>
          <w:rFonts w:ascii="Arial" w:hAnsi="Arial" w:cs="Arial"/>
          <w:sz w:val="22"/>
          <w:szCs w:val="22"/>
          <w:lang w:val="en-US"/>
        </w:rPr>
      </w:pPr>
      <w:r w:rsidRPr="00420561">
        <w:rPr>
          <w:rFonts w:ascii="Arial" w:hAnsi="Arial" w:cs="Arial"/>
          <w:sz w:val="22"/>
          <w:szCs w:val="22"/>
          <w:lang w:val="en-US"/>
        </w:rPr>
        <w:t xml:space="preserve">Bologna and the entire Emilia-Romagna region are among Europe's leading regions for pharmaceutical technology and mechanical engineering. With its local presence, Fette Compacting Italia will be able to offer even closer support for development and production projects in the future. A dedicated team of service technicians will ensure fast response times and strengthen the after-sales and spare </w:t>
      </w:r>
      <w:r w:rsidR="000236BF" w:rsidRPr="00420561">
        <w:rPr>
          <w:rFonts w:ascii="Arial" w:hAnsi="Arial" w:cs="Arial"/>
          <w:sz w:val="22"/>
          <w:szCs w:val="22"/>
          <w:lang w:val="en-US"/>
        </w:rPr>
        <w:t>parts business</w:t>
      </w:r>
      <w:r w:rsidRPr="00420561">
        <w:rPr>
          <w:rFonts w:ascii="Arial" w:hAnsi="Arial" w:cs="Arial"/>
          <w:sz w:val="22"/>
          <w:szCs w:val="22"/>
          <w:lang w:val="en-US"/>
        </w:rPr>
        <w:t>.</w:t>
      </w:r>
    </w:p>
    <w:p w14:paraId="26276A64" w14:textId="77777777" w:rsidR="003A6794" w:rsidRPr="003A6794" w:rsidRDefault="003A6794" w:rsidP="003A6794">
      <w:pPr>
        <w:pStyle w:val="KeinLeerraum"/>
        <w:spacing w:line="360" w:lineRule="auto"/>
        <w:rPr>
          <w:rFonts w:ascii="Arial" w:hAnsi="Arial" w:cs="Arial"/>
          <w:sz w:val="22"/>
          <w:szCs w:val="22"/>
          <w:lang w:val="en-US"/>
        </w:rPr>
      </w:pPr>
    </w:p>
    <w:p w14:paraId="51293AF2" w14:textId="77777777" w:rsidR="003A6794" w:rsidRPr="003A6794" w:rsidRDefault="003A6794" w:rsidP="003A6794">
      <w:pPr>
        <w:pStyle w:val="KeinLeerraum"/>
        <w:spacing w:line="360" w:lineRule="auto"/>
        <w:rPr>
          <w:rFonts w:ascii="Arial" w:hAnsi="Arial" w:cs="Arial"/>
          <w:sz w:val="22"/>
          <w:szCs w:val="22"/>
          <w:lang w:val="en-US"/>
        </w:rPr>
      </w:pPr>
      <w:r w:rsidRPr="003A6794">
        <w:rPr>
          <w:rFonts w:ascii="Arial" w:hAnsi="Arial" w:cs="Arial"/>
          <w:sz w:val="22"/>
          <w:szCs w:val="22"/>
          <w:lang w:val="en-US"/>
        </w:rPr>
        <w:t xml:space="preserve">The new subsidiary will be headed by Alessandro Recupero, who brings extensive experience in pharmaceutical production to his role as Managing Director. “I am very much looking forward to building up Fette Compacting Italia and supporting our customers as their direct point of contact in the future,” says Alessandro Recupero. “Italy is a market </w:t>
      </w:r>
      <w:r w:rsidRPr="003A6794">
        <w:rPr>
          <w:rFonts w:ascii="Arial" w:hAnsi="Arial" w:cs="Arial"/>
          <w:sz w:val="22"/>
          <w:szCs w:val="22"/>
          <w:lang w:val="en-US"/>
        </w:rPr>
        <w:lastRenderedPageBreak/>
        <w:t xml:space="preserve">that sets the highest quality standards and at the same time is highly dynamic in terms of product development. This environment calls for a partner who is close to the projects and recognizes challenges early on. We want to help our customers accelerate their processes and implement ideas more quickly.” </w:t>
      </w:r>
    </w:p>
    <w:p w14:paraId="527896FA" w14:textId="77777777" w:rsidR="00671997" w:rsidRPr="003A6794" w:rsidRDefault="00671997" w:rsidP="008C6D98">
      <w:pPr>
        <w:pStyle w:val="KeinLeerraum"/>
        <w:spacing w:line="360" w:lineRule="auto"/>
        <w:rPr>
          <w:rFonts w:ascii="Arial" w:hAnsi="Arial" w:cs="Arial"/>
          <w:sz w:val="22"/>
          <w:szCs w:val="22"/>
          <w:lang w:val="en-US"/>
        </w:rPr>
      </w:pPr>
    </w:p>
    <w:p w14:paraId="51BAA6D4" w14:textId="0EC087F6" w:rsidR="00D1147C" w:rsidRPr="00D1147C" w:rsidRDefault="00017E71" w:rsidP="00017E71">
      <w:pPr>
        <w:pStyle w:val="KeinLeerraum"/>
        <w:spacing w:line="360" w:lineRule="auto"/>
        <w:rPr>
          <w:rFonts w:ascii="Arial" w:hAnsi="Arial" w:cs="Arial"/>
          <w:sz w:val="22"/>
          <w:szCs w:val="22"/>
          <w:lang w:val="en-US"/>
        </w:rPr>
      </w:pPr>
      <w:r w:rsidRPr="00017E71">
        <w:rPr>
          <w:rFonts w:ascii="Arial" w:hAnsi="Arial" w:cs="Arial"/>
          <w:sz w:val="22"/>
          <w:szCs w:val="22"/>
          <w:lang w:val="en-US"/>
        </w:rPr>
        <w:t xml:space="preserve">Fette Compacting Italia builds on a strong basis in the Italian market. Existing customer projects will be continued seamlessly and supported even more closely thanks to the local presence. At the same time, the team will be expanded and intensively trained to gradually take on new tasks. On this established basis, the location is expected to make </w:t>
      </w:r>
      <w:r w:rsidR="00D1147C" w:rsidRPr="00D1147C">
        <w:rPr>
          <w:rFonts w:ascii="Arial" w:hAnsi="Arial" w:cs="Arial"/>
          <w:sz w:val="22"/>
          <w:szCs w:val="22"/>
          <w:lang w:val="en-US"/>
        </w:rPr>
        <w:t>a significant contribution to Fette Compacting's growth strategy in Europe and further strengthen the company's position in the pharmaceutical and nutrition sector.</w:t>
      </w:r>
    </w:p>
    <w:p w14:paraId="24DFE9A4" w14:textId="77777777" w:rsidR="00997630" w:rsidRPr="00D1147C" w:rsidRDefault="00997630" w:rsidP="008C6D98">
      <w:pPr>
        <w:pStyle w:val="KeinLeerraum"/>
        <w:spacing w:line="360" w:lineRule="auto"/>
        <w:rPr>
          <w:rFonts w:ascii="Arial" w:eastAsia="Times New Roman" w:hAnsi="Arial" w:cs="Arial"/>
          <w:bCs/>
          <w:sz w:val="22"/>
          <w:szCs w:val="22"/>
          <w:lang w:val="en-US"/>
        </w:rPr>
      </w:pPr>
    </w:p>
    <w:p w14:paraId="37CE3392" w14:textId="23C341CE" w:rsidR="00EB74CE" w:rsidRPr="00397AF1" w:rsidRDefault="00397AF1" w:rsidP="008C6D98">
      <w:pPr>
        <w:pStyle w:val="KeinLeerraum"/>
        <w:spacing w:line="360" w:lineRule="auto"/>
        <w:rPr>
          <w:rFonts w:ascii="Arial" w:hAnsi="Arial" w:cs="Arial"/>
          <w:b/>
          <w:sz w:val="22"/>
          <w:szCs w:val="22"/>
          <w:lang w:val="en-US"/>
        </w:rPr>
      </w:pPr>
      <w:r w:rsidRPr="00397AF1">
        <w:rPr>
          <w:rFonts w:ascii="Arial" w:hAnsi="Arial" w:cs="Arial"/>
          <w:b/>
          <w:sz w:val="22"/>
          <w:szCs w:val="22"/>
          <w:lang w:val="en-US"/>
        </w:rPr>
        <w:t>About</w:t>
      </w:r>
      <w:r w:rsidR="00EB74CE" w:rsidRPr="00397AF1">
        <w:rPr>
          <w:rFonts w:ascii="Arial" w:hAnsi="Arial" w:cs="Arial"/>
          <w:b/>
          <w:sz w:val="22"/>
          <w:szCs w:val="22"/>
          <w:lang w:val="en-US"/>
        </w:rPr>
        <w:t xml:space="preserve"> Fette Compacting </w:t>
      </w:r>
    </w:p>
    <w:p w14:paraId="2F13E2C0" w14:textId="77777777" w:rsidR="00397AF1" w:rsidRPr="00397AF1" w:rsidRDefault="00397AF1" w:rsidP="00397AF1">
      <w:pPr>
        <w:pStyle w:val="KeinLeerraum"/>
        <w:spacing w:line="360" w:lineRule="auto"/>
        <w:rPr>
          <w:rStyle w:val="normaltextrun"/>
          <w:rFonts w:ascii="Arial" w:hAnsi="Arial" w:cs="Arial"/>
          <w:color w:val="000000"/>
          <w:sz w:val="22"/>
          <w:szCs w:val="22"/>
          <w:shd w:val="clear" w:color="auto" w:fill="FFFFFF"/>
          <w:lang w:val="en-US"/>
        </w:rPr>
      </w:pPr>
      <w:r w:rsidRPr="00397AF1">
        <w:rPr>
          <w:rStyle w:val="normaltextrun"/>
          <w:rFonts w:ascii="Arial" w:hAnsi="Arial" w:cs="Arial"/>
          <w:color w:val="000000"/>
          <w:sz w:val="22"/>
          <w:szCs w:val="22"/>
          <w:shd w:val="clear" w:color="auto" w:fill="FFFFFF"/>
          <w:lang w:val="en-US"/>
        </w:rPr>
        <w:t>Fette Compacting is the world’s leading provider of integrated solutions for industrial tablet production, with more than 6,000 machines installed globally. For over 75 years, the company has specialized in high-performance machines for the pharmaceutical, nutraceutical, and chemical industries. As a comprehensive process partner, the company offers holistic and future-proof solutions: from formulation development and suitable process technologies to ongoing production.</w:t>
      </w:r>
    </w:p>
    <w:p w14:paraId="296A125B" w14:textId="77777777" w:rsidR="00397AF1" w:rsidRDefault="00397AF1" w:rsidP="00397AF1">
      <w:pPr>
        <w:pStyle w:val="KeinLeerraum"/>
        <w:spacing w:line="360" w:lineRule="auto"/>
        <w:rPr>
          <w:rStyle w:val="normaltextrun"/>
          <w:rFonts w:ascii="Arial" w:hAnsi="Arial" w:cs="Arial"/>
          <w:color w:val="000000"/>
          <w:sz w:val="22"/>
          <w:szCs w:val="22"/>
          <w:shd w:val="clear" w:color="auto" w:fill="FFFFFF"/>
          <w:lang w:val="en-US"/>
        </w:rPr>
      </w:pPr>
    </w:p>
    <w:p w14:paraId="033D5624" w14:textId="2CF40B81" w:rsidR="00EB74CE" w:rsidRPr="00663ACB" w:rsidRDefault="00397AF1" w:rsidP="00397AF1">
      <w:pPr>
        <w:pStyle w:val="KeinLeerraum"/>
        <w:spacing w:line="360" w:lineRule="auto"/>
        <w:rPr>
          <w:rFonts w:ascii="Arial" w:hAnsi="Arial" w:cs="Arial"/>
          <w:sz w:val="22"/>
          <w:szCs w:val="22"/>
          <w:lang w:val="en-US"/>
        </w:rPr>
      </w:pPr>
      <w:r w:rsidRPr="00397AF1">
        <w:rPr>
          <w:rStyle w:val="normaltextrun"/>
          <w:rFonts w:ascii="Arial" w:hAnsi="Arial" w:cs="Arial"/>
          <w:color w:val="000000"/>
          <w:sz w:val="22"/>
          <w:szCs w:val="22"/>
          <w:shd w:val="clear" w:color="auto" w:fill="FFFFFF"/>
          <w:lang w:val="en-US"/>
        </w:rPr>
        <w:t xml:space="preserve">Headquartered in Schwarzenbek, near Hamburg, Germany, Fette Compacting has a second technology and production site in Nanjing, China and a development site in </w:t>
      </w:r>
      <w:proofErr w:type="spellStart"/>
      <w:r w:rsidRPr="00397AF1">
        <w:rPr>
          <w:rStyle w:val="normaltextrun"/>
          <w:rFonts w:ascii="Arial" w:hAnsi="Arial" w:cs="Arial"/>
          <w:color w:val="000000"/>
          <w:sz w:val="22"/>
          <w:szCs w:val="22"/>
          <w:shd w:val="clear" w:color="auto" w:fill="FFFFFF"/>
          <w:lang w:val="en-US"/>
        </w:rPr>
        <w:t>Mechelen</w:t>
      </w:r>
      <w:proofErr w:type="spellEnd"/>
      <w:r w:rsidRPr="00397AF1">
        <w:rPr>
          <w:rStyle w:val="normaltextrun"/>
          <w:rFonts w:ascii="Arial" w:hAnsi="Arial" w:cs="Arial"/>
          <w:color w:val="000000"/>
          <w:sz w:val="22"/>
          <w:szCs w:val="22"/>
          <w:shd w:val="clear" w:color="auto" w:fill="FFFFFF"/>
          <w:lang w:val="en-US"/>
        </w:rPr>
        <w:t>, Belgium. The company has an established presence in over 50 countries and is part of the LMT Group, a family-owned, mid-sized group of companies. With over 1,800 employees and more than 20 locations worldwide, the Group achieved a turnover of around 380 million euros in fiscal year 2023</w:t>
      </w:r>
      <w:r w:rsidR="00EB74CE" w:rsidRPr="00397AF1">
        <w:rPr>
          <w:rFonts w:ascii="Arial" w:eastAsia="Times New Roman" w:hAnsi="Arial" w:cs="Arial"/>
          <w:sz w:val="22"/>
          <w:szCs w:val="22"/>
          <w:lang w:val="en-US" w:eastAsia="zh-CN"/>
        </w:rPr>
        <w:t>. </w:t>
      </w:r>
      <w:hyperlink r:id="rId10" w:history="1">
        <w:r w:rsidR="00EB74CE" w:rsidRPr="00663ACB">
          <w:rPr>
            <w:rStyle w:val="Hyperlink"/>
            <w:rFonts w:ascii="Arial" w:hAnsi="Arial" w:cs="Arial"/>
            <w:spacing w:val="3"/>
            <w:sz w:val="22"/>
            <w:szCs w:val="22"/>
            <w:lang w:val="en-US"/>
          </w:rPr>
          <w:t>www.fette-compacting.de</w:t>
        </w:r>
      </w:hyperlink>
      <w:r w:rsidR="00EB74CE" w:rsidRPr="00663ACB">
        <w:rPr>
          <w:rFonts w:ascii="Arial" w:hAnsi="Arial" w:cs="Arial"/>
          <w:sz w:val="22"/>
          <w:szCs w:val="22"/>
          <w:lang w:val="en-US"/>
        </w:rPr>
        <w:t xml:space="preserve"> </w:t>
      </w:r>
      <w:bookmarkStart w:id="0" w:name="_Hlk166071223"/>
    </w:p>
    <w:p w14:paraId="77D8A0C5" w14:textId="77777777" w:rsidR="004B072F" w:rsidRDefault="004B072F" w:rsidP="008C6D98">
      <w:pPr>
        <w:pStyle w:val="KeinLeerraum"/>
        <w:spacing w:line="360" w:lineRule="auto"/>
        <w:rPr>
          <w:rFonts w:ascii="Arial" w:hAnsi="Arial" w:cs="Arial"/>
          <w:b/>
          <w:bCs/>
          <w:sz w:val="22"/>
          <w:szCs w:val="22"/>
          <w:lang w:val="en-US"/>
        </w:rPr>
      </w:pPr>
    </w:p>
    <w:p w14:paraId="2EDE3BC5" w14:textId="77777777" w:rsidR="004B072F" w:rsidRDefault="004B072F" w:rsidP="008C6D98">
      <w:pPr>
        <w:pStyle w:val="KeinLeerraum"/>
        <w:spacing w:line="360" w:lineRule="auto"/>
        <w:rPr>
          <w:rFonts w:ascii="Arial" w:hAnsi="Arial" w:cs="Arial"/>
          <w:b/>
          <w:bCs/>
          <w:sz w:val="22"/>
          <w:szCs w:val="22"/>
          <w:lang w:val="en-US"/>
        </w:rPr>
      </w:pPr>
    </w:p>
    <w:p w14:paraId="221A11D5" w14:textId="77777777" w:rsidR="004B072F" w:rsidRDefault="004B072F" w:rsidP="008C6D98">
      <w:pPr>
        <w:pStyle w:val="KeinLeerraum"/>
        <w:spacing w:line="360" w:lineRule="auto"/>
        <w:rPr>
          <w:rFonts w:ascii="Arial" w:hAnsi="Arial" w:cs="Arial"/>
          <w:b/>
          <w:bCs/>
          <w:sz w:val="22"/>
          <w:szCs w:val="22"/>
          <w:lang w:val="en-US"/>
        </w:rPr>
      </w:pPr>
    </w:p>
    <w:p w14:paraId="50B2A183" w14:textId="77777777" w:rsidR="004B072F" w:rsidRDefault="004B072F" w:rsidP="008C6D98">
      <w:pPr>
        <w:pStyle w:val="KeinLeerraum"/>
        <w:spacing w:line="360" w:lineRule="auto"/>
        <w:rPr>
          <w:rFonts w:ascii="Arial" w:hAnsi="Arial" w:cs="Arial"/>
          <w:b/>
          <w:bCs/>
          <w:sz w:val="22"/>
          <w:szCs w:val="22"/>
          <w:lang w:val="en-US"/>
        </w:rPr>
      </w:pPr>
    </w:p>
    <w:p w14:paraId="2332922E" w14:textId="77777777" w:rsidR="004B072F" w:rsidRDefault="004B072F" w:rsidP="008C6D98">
      <w:pPr>
        <w:pStyle w:val="KeinLeerraum"/>
        <w:spacing w:line="360" w:lineRule="auto"/>
        <w:rPr>
          <w:rFonts w:ascii="Arial" w:hAnsi="Arial" w:cs="Arial"/>
          <w:b/>
          <w:bCs/>
          <w:sz w:val="22"/>
          <w:szCs w:val="22"/>
          <w:lang w:val="en-US"/>
        </w:rPr>
      </w:pPr>
    </w:p>
    <w:p w14:paraId="429C81F3" w14:textId="77777777" w:rsidR="004B072F" w:rsidRDefault="004B072F" w:rsidP="008C6D98">
      <w:pPr>
        <w:pStyle w:val="KeinLeerraum"/>
        <w:spacing w:line="360" w:lineRule="auto"/>
        <w:rPr>
          <w:rFonts w:ascii="Arial" w:hAnsi="Arial" w:cs="Arial"/>
          <w:b/>
          <w:bCs/>
          <w:sz w:val="22"/>
          <w:szCs w:val="22"/>
          <w:lang w:val="en-US"/>
        </w:rPr>
      </w:pPr>
    </w:p>
    <w:p w14:paraId="37563DCC" w14:textId="77777777" w:rsidR="004B072F" w:rsidRDefault="004B072F" w:rsidP="008C6D98">
      <w:pPr>
        <w:pStyle w:val="KeinLeerraum"/>
        <w:spacing w:line="360" w:lineRule="auto"/>
        <w:rPr>
          <w:rFonts w:ascii="Arial" w:hAnsi="Arial" w:cs="Arial"/>
          <w:b/>
          <w:bCs/>
          <w:sz w:val="22"/>
          <w:szCs w:val="22"/>
          <w:lang w:val="en-US"/>
        </w:rPr>
      </w:pPr>
    </w:p>
    <w:p w14:paraId="631E58CD" w14:textId="2088B360" w:rsidR="00EB74CE" w:rsidRPr="00663ACB" w:rsidRDefault="00663ACB" w:rsidP="008C6D98">
      <w:pPr>
        <w:pStyle w:val="KeinLeerraum"/>
        <w:spacing w:line="360" w:lineRule="auto"/>
        <w:rPr>
          <w:rFonts w:ascii="Arial" w:hAnsi="Arial" w:cs="Arial"/>
          <w:b/>
          <w:bCs/>
          <w:sz w:val="22"/>
          <w:szCs w:val="22"/>
          <w:lang w:val="en-US"/>
        </w:rPr>
      </w:pPr>
      <w:r w:rsidRPr="00663ACB">
        <w:rPr>
          <w:rFonts w:ascii="Arial" w:hAnsi="Arial" w:cs="Arial"/>
          <w:b/>
          <w:bCs/>
          <w:sz w:val="22"/>
          <w:szCs w:val="22"/>
          <w:lang w:val="en-US"/>
        </w:rPr>
        <w:t>Your press contact at</w:t>
      </w:r>
      <w:r w:rsidR="00EB74CE" w:rsidRPr="00663ACB">
        <w:rPr>
          <w:rFonts w:ascii="Arial" w:hAnsi="Arial" w:cs="Arial"/>
          <w:b/>
          <w:bCs/>
          <w:sz w:val="22"/>
          <w:szCs w:val="22"/>
          <w:lang w:val="en-US"/>
        </w:rPr>
        <w:t xml:space="preserve"> Fette Compacting:</w:t>
      </w:r>
    </w:p>
    <w:p w14:paraId="0999C489" w14:textId="2849944F" w:rsidR="00EF7B8E" w:rsidRPr="00663ACB" w:rsidRDefault="00EB74CE" w:rsidP="008C6D98">
      <w:pPr>
        <w:pStyle w:val="KeinLeerraum"/>
        <w:spacing w:line="360" w:lineRule="auto"/>
        <w:rPr>
          <w:rFonts w:ascii="Arial" w:hAnsi="Arial" w:cs="Arial"/>
          <w:sz w:val="22"/>
          <w:szCs w:val="22"/>
          <w:lang w:val="en-US"/>
        </w:rPr>
      </w:pPr>
      <w:bookmarkStart w:id="1" w:name="_Hlk132123772"/>
      <w:r w:rsidRPr="00663ACB">
        <w:rPr>
          <w:rFonts w:ascii="Arial" w:hAnsi="Arial" w:cs="Arial"/>
          <w:sz w:val="22"/>
          <w:szCs w:val="22"/>
          <w:lang w:val="en-US"/>
        </w:rPr>
        <w:br/>
      </w:r>
      <w:r w:rsidR="00EF7B8E" w:rsidRPr="00663ACB">
        <w:rPr>
          <w:rFonts w:ascii="Arial" w:hAnsi="Arial" w:cs="Arial"/>
          <w:sz w:val="22"/>
          <w:szCs w:val="22"/>
          <w:lang w:val="en-US"/>
        </w:rPr>
        <w:t>Nora Behrens</w:t>
      </w:r>
    </w:p>
    <w:p w14:paraId="798B2E9C" w14:textId="7D196057" w:rsidR="00EF7B8E" w:rsidRPr="00F3171D" w:rsidRDefault="00EF7B8E" w:rsidP="008C6D98">
      <w:pPr>
        <w:pStyle w:val="KeinLeerraum"/>
        <w:spacing w:line="360" w:lineRule="auto"/>
        <w:rPr>
          <w:rFonts w:ascii="Arial" w:hAnsi="Arial" w:cs="Arial"/>
          <w:sz w:val="22"/>
          <w:szCs w:val="22"/>
          <w:lang w:val="en-US"/>
        </w:rPr>
      </w:pPr>
      <w:r w:rsidRPr="00F3171D">
        <w:rPr>
          <w:rFonts w:ascii="Arial" w:hAnsi="Arial" w:cs="Arial"/>
          <w:sz w:val="22"/>
          <w:szCs w:val="22"/>
          <w:lang w:val="en-US"/>
        </w:rPr>
        <w:t>Manager Corporate Marketing &amp; Communication</w:t>
      </w:r>
    </w:p>
    <w:p w14:paraId="64FA44FF" w14:textId="57F53800" w:rsidR="00EF7B8E" w:rsidRPr="00F3171D" w:rsidRDefault="00EF7B8E" w:rsidP="008C6D98">
      <w:pPr>
        <w:pStyle w:val="KeinLeerraum"/>
        <w:spacing w:line="360" w:lineRule="auto"/>
        <w:rPr>
          <w:rFonts w:ascii="Arial" w:hAnsi="Arial" w:cs="Arial"/>
          <w:sz w:val="22"/>
          <w:szCs w:val="22"/>
          <w:lang w:val="en-US"/>
        </w:rPr>
      </w:pPr>
      <w:hyperlink r:id="rId11" w:history="1">
        <w:r w:rsidRPr="00F3171D">
          <w:rPr>
            <w:rStyle w:val="Hyperlink"/>
            <w:rFonts w:ascii="Arial" w:hAnsi="Arial" w:cs="Arial"/>
            <w:sz w:val="22"/>
            <w:szCs w:val="22"/>
            <w:lang w:val="en-US"/>
          </w:rPr>
          <w:t>nbehrens@fette-compacting.com</w:t>
        </w:r>
      </w:hyperlink>
      <w:r w:rsidRPr="00F3171D">
        <w:rPr>
          <w:rFonts w:ascii="Arial" w:hAnsi="Arial" w:cs="Arial"/>
          <w:sz w:val="22"/>
          <w:szCs w:val="22"/>
          <w:lang w:val="en-US"/>
        </w:rPr>
        <w:t xml:space="preserve"> </w:t>
      </w:r>
    </w:p>
    <w:p w14:paraId="710FF985" w14:textId="77777777" w:rsidR="00EF7B8E" w:rsidRPr="00F3171D" w:rsidRDefault="00EF7B8E" w:rsidP="008C6D98">
      <w:pPr>
        <w:pStyle w:val="KeinLeerraum"/>
        <w:spacing w:line="360" w:lineRule="auto"/>
        <w:rPr>
          <w:rFonts w:ascii="Arial" w:hAnsi="Arial" w:cs="Arial"/>
          <w:sz w:val="22"/>
          <w:szCs w:val="22"/>
          <w:lang w:val="en-US"/>
        </w:rPr>
      </w:pPr>
    </w:p>
    <w:p w14:paraId="1E419362" w14:textId="22E973E6" w:rsidR="00EB74CE" w:rsidRPr="00F3171D" w:rsidRDefault="00EB74CE" w:rsidP="008C6D98">
      <w:pPr>
        <w:pStyle w:val="KeinLeerraum"/>
        <w:spacing w:line="360" w:lineRule="auto"/>
        <w:rPr>
          <w:rFonts w:ascii="Arial" w:hAnsi="Arial" w:cs="Arial"/>
          <w:sz w:val="22"/>
          <w:szCs w:val="22"/>
          <w:lang w:val="en-US"/>
        </w:rPr>
      </w:pPr>
      <w:r w:rsidRPr="00F3171D">
        <w:rPr>
          <w:rFonts w:ascii="Arial" w:hAnsi="Arial" w:cs="Arial"/>
          <w:sz w:val="22"/>
          <w:szCs w:val="22"/>
          <w:lang w:val="en-US"/>
        </w:rPr>
        <w:t>Volker Reinsch</w:t>
      </w:r>
    </w:p>
    <w:p w14:paraId="54BFD817" w14:textId="77777777" w:rsidR="00EB74CE" w:rsidRPr="0024399D" w:rsidRDefault="00EB74CE" w:rsidP="008C6D98">
      <w:pPr>
        <w:pStyle w:val="KeinLeerraum"/>
        <w:spacing w:line="360" w:lineRule="auto"/>
        <w:rPr>
          <w:rFonts w:ascii="Arial" w:hAnsi="Arial" w:cs="Arial"/>
          <w:sz w:val="22"/>
          <w:szCs w:val="22"/>
          <w:lang w:val="en-US"/>
        </w:rPr>
      </w:pPr>
      <w:r w:rsidRPr="0024399D">
        <w:rPr>
          <w:rFonts w:ascii="Arial" w:hAnsi="Arial" w:cs="Arial"/>
          <w:sz w:val="22"/>
          <w:szCs w:val="22"/>
          <w:lang w:val="en-US"/>
        </w:rPr>
        <w:t>Director Corporate Marketing &amp; Communication</w:t>
      </w:r>
    </w:p>
    <w:p w14:paraId="0D778061" w14:textId="3FF1DD69" w:rsidR="00700C49" w:rsidRPr="0024399D" w:rsidRDefault="00EB74CE" w:rsidP="008C6D98">
      <w:pPr>
        <w:pStyle w:val="KeinLeerraum"/>
        <w:spacing w:line="360" w:lineRule="auto"/>
        <w:rPr>
          <w:rFonts w:ascii="Arial" w:hAnsi="Arial" w:cs="Arial"/>
          <w:sz w:val="22"/>
          <w:szCs w:val="22"/>
          <w:lang w:val="en-US"/>
        </w:rPr>
      </w:pPr>
      <w:hyperlink r:id="rId12" w:history="1">
        <w:r w:rsidRPr="0016362C">
          <w:rPr>
            <w:rStyle w:val="Hyperlink"/>
            <w:rFonts w:ascii="Arial" w:hAnsi="Arial" w:cs="Arial"/>
            <w:sz w:val="22"/>
            <w:szCs w:val="22"/>
            <w:lang w:val="en-US"/>
          </w:rPr>
          <w:t>vreinsch@fette-compacting.com</w:t>
        </w:r>
      </w:hyperlink>
      <w:bookmarkEnd w:id="0"/>
      <w:bookmarkEnd w:id="1"/>
    </w:p>
    <w:sectPr w:rsidR="00700C49" w:rsidRPr="0024399D" w:rsidSect="00ED1C13">
      <w:headerReference w:type="default" r:id="rId13"/>
      <w:footerReference w:type="even" r:id="rId14"/>
      <w:footerReference w:type="default" r:id="rId15"/>
      <w:pgSz w:w="11906" w:h="16838"/>
      <w:pgMar w:top="2693" w:right="1701" w:bottom="1134" w:left="1418" w:header="709" w:footer="148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FD35" w14:textId="77777777" w:rsidR="003D4F64" w:rsidRDefault="003D4F64">
      <w:r>
        <w:separator/>
      </w:r>
    </w:p>
  </w:endnote>
  <w:endnote w:type="continuationSeparator" w:id="0">
    <w:p w14:paraId="47E9C726" w14:textId="77777777" w:rsidR="003D4F64" w:rsidRDefault="003D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85 Helvetica Heavy">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55 Helvetica Roman">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4D"/>
    <w:family w:val="auto"/>
    <w:notTrueType/>
    <w:pitch w:val="default"/>
    <w:sig w:usb0="00000003" w:usb1="00000000" w:usb2="00000000" w:usb3="00000000" w:csb0="00000001" w:csb1="00000000"/>
  </w:font>
  <w:font w:name="Helvetica 45 Light">
    <w:altName w:val="Arial"/>
    <w:charset w:val="00"/>
    <w:family w:val="swiss"/>
    <w:pitch w:val="variable"/>
    <w:sig w:usb0="80000027" w:usb1="00000000" w:usb2="00000000" w:usb3="00000000" w:csb0="00000001" w:csb1="00000000"/>
  </w:font>
  <w:font w:name="HelveticaNeueLT Pro 65 Md">
    <w:panose1 w:val="00000000000000000000"/>
    <w:charset w:val="00"/>
    <w:family w:val="swiss"/>
    <w:notTrueType/>
    <w:pitch w:val="variable"/>
    <w:sig w:usb0="800000AF" w:usb1="5000205B" w:usb2="00000000" w:usb3="00000000" w:csb0="0000009B" w:csb1="00000000"/>
  </w:font>
  <w:font w:name="Calibri">
    <w:panose1 w:val="020F0502020204030204"/>
    <w:charset w:val="00"/>
    <w:family w:val="swiss"/>
    <w:pitch w:val="variable"/>
    <w:sig w:usb0="E4002EFF" w:usb1="C000247B" w:usb2="00000009" w:usb3="00000000" w:csb0="000001FF" w:csb1="00000000"/>
  </w:font>
  <w:font w:name="HelveticaNeueLT Pro 55 Roman">
    <w:altName w:val="Arial"/>
    <w:panose1 w:val="00000000000000000000"/>
    <w:charset w:val="00"/>
    <w:family w:val="swiss"/>
    <w:notTrueType/>
    <w:pitch w:val="variable"/>
    <w:sig w:usb0="800000AF" w:usb1="5000205B" w:usb2="00000000" w:usb3="00000000" w:csb0="0000009B" w:csb1="00000000"/>
  </w:font>
  <w:font w:name="HelveticaNeueLT Std Lt">
    <w:altName w:val="Malgun Gothic"/>
    <w:panose1 w:val="00000000000000000000"/>
    <w:charset w:val="00"/>
    <w:family w:val="swiss"/>
    <w:notTrueType/>
    <w:pitch w:val="variable"/>
    <w:sig w:usb0="800000AF" w:usb1="4000204A" w:usb2="00000000" w:usb3="00000000" w:csb0="00000001" w:csb1="00000000"/>
  </w:font>
  <w:font w:name="Times-Roman">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A8E8" w14:textId="77777777" w:rsidR="00C34C62" w:rsidRDefault="00C34C62">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27D48AC6" w14:textId="77777777" w:rsidR="00C34C62" w:rsidRDefault="00C34C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96347"/>
      <w:docPartObj>
        <w:docPartGallery w:val="Page Numbers (Bottom of Page)"/>
        <w:docPartUnique/>
      </w:docPartObj>
    </w:sdtPr>
    <w:sdtEndPr>
      <w:rPr>
        <w:rFonts w:ascii="Arial" w:hAnsi="Arial" w:cs="Arial"/>
        <w:sz w:val="22"/>
        <w:szCs w:val="18"/>
      </w:rPr>
    </w:sdtEndPr>
    <w:sdtContent>
      <w:p w14:paraId="6C2BE41F" w14:textId="77777777" w:rsidR="00A633DD" w:rsidRPr="00E0488E" w:rsidRDefault="00A633DD">
        <w:pPr>
          <w:pStyle w:val="Fuzeile"/>
          <w:jc w:val="right"/>
          <w:rPr>
            <w:rFonts w:ascii="Arial" w:hAnsi="Arial" w:cs="Arial"/>
            <w:sz w:val="22"/>
            <w:szCs w:val="18"/>
          </w:rPr>
        </w:pPr>
        <w:r w:rsidRPr="00E0488E">
          <w:rPr>
            <w:rFonts w:ascii="Arial" w:hAnsi="Arial" w:cs="Arial"/>
            <w:sz w:val="22"/>
            <w:szCs w:val="18"/>
          </w:rPr>
          <w:fldChar w:fldCharType="begin"/>
        </w:r>
        <w:r w:rsidRPr="00E0488E">
          <w:rPr>
            <w:rFonts w:ascii="Arial" w:hAnsi="Arial" w:cs="Arial"/>
            <w:sz w:val="22"/>
            <w:szCs w:val="18"/>
          </w:rPr>
          <w:instrText>PAGE   \* MERGEFORMAT</w:instrText>
        </w:r>
        <w:r w:rsidRPr="00E0488E">
          <w:rPr>
            <w:rFonts w:ascii="Arial" w:hAnsi="Arial" w:cs="Arial"/>
            <w:sz w:val="22"/>
            <w:szCs w:val="18"/>
          </w:rPr>
          <w:fldChar w:fldCharType="separate"/>
        </w:r>
        <w:r w:rsidR="00735B80" w:rsidRPr="00E0488E">
          <w:rPr>
            <w:rFonts w:ascii="Arial" w:hAnsi="Arial" w:cs="Arial"/>
            <w:noProof/>
            <w:sz w:val="22"/>
            <w:szCs w:val="18"/>
          </w:rPr>
          <w:t>2</w:t>
        </w:r>
        <w:r w:rsidRPr="00E0488E">
          <w:rPr>
            <w:rFonts w:ascii="Arial" w:hAnsi="Arial" w:cs="Arial"/>
            <w:sz w:val="22"/>
            <w:szCs w:val="18"/>
          </w:rPr>
          <w:fldChar w:fldCharType="end"/>
        </w:r>
      </w:p>
    </w:sdtContent>
  </w:sdt>
  <w:p w14:paraId="6ADB5832" w14:textId="77777777" w:rsidR="00C34C62" w:rsidRPr="005A4278" w:rsidRDefault="00C34C62" w:rsidP="00022475">
    <w:pPr>
      <w:pStyle w:val="AmemberofLmtGroup"/>
      <w:tabs>
        <w:tab w:val="clear" w:pos="9072"/>
        <w:tab w:val="right" w:pos="9498"/>
      </w:tabs>
      <w:spacing w:line="480" w:lineRule="auto"/>
      <w:ind w:left="7484" w:right="-1945"/>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81A33" w14:textId="77777777" w:rsidR="003D4F64" w:rsidRDefault="003D4F64">
      <w:r>
        <w:separator/>
      </w:r>
    </w:p>
  </w:footnote>
  <w:footnote w:type="continuationSeparator" w:id="0">
    <w:p w14:paraId="34E80CA1" w14:textId="77777777" w:rsidR="003D4F64" w:rsidRDefault="003D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94C9" w14:textId="77777777" w:rsidR="00C34C62" w:rsidRDefault="00C34C62">
    <w:pPr>
      <w:pStyle w:val="Kopfzeile"/>
    </w:pPr>
    <w:r>
      <w:rPr>
        <w:rFonts w:ascii="Arial" w:hAnsi="Arial" w:cs="Arial"/>
        <w:noProof/>
        <w:lang w:eastAsia="zh-CN"/>
      </w:rPr>
      <mc:AlternateContent>
        <mc:Choice Requires="wps">
          <w:drawing>
            <wp:anchor distT="0" distB="0" distL="114300" distR="114300" simplePos="0" relativeHeight="251661312" behindDoc="0" locked="0" layoutInCell="1" allowOverlap="1" wp14:anchorId="4A5EC2BB" wp14:editId="30616C0E">
              <wp:simplePos x="0" y="0"/>
              <wp:positionH relativeFrom="column">
                <wp:posOffset>-36195</wp:posOffset>
              </wp:positionH>
              <wp:positionV relativeFrom="paragraph">
                <wp:posOffset>-6020</wp:posOffset>
              </wp:positionV>
              <wp:extent cx="2730500" cy="571500"/>
              <wp:effectExtent l="0" t="0" r="1270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51DF1" w14:textId="77777777" w:rsidR="00C34C62" w:rsidRPr="00D07F99" w:rsidRDefault="00C34C62" w:rsidP="0055522B">
                          <w:pPr>
                            <w:pStyle w:val="berschrift1"/>
                            <w:spacing w:line="380" w:lineRule="exact"/>
                            <w:rPr>
                              <w:rFonts w:ascii="Arial" w:hAnsi="Arial"/>
                              <w:b/>
                              <w:color w:val="000000"/>
                              <w:spacing w:val="10"/>
                              <w:sz w:val="38"/>
                            </w:rPr>
                          </w:pPr>
                          <w:r w:rsidRPr="00D07F99">
                            <w:rPr>
                              <w:rFonts w:ascii="Arial" w:hAnsi="Arial"/>
                              <w:b/>
                              <w:color w:val="000000"/>
                              <w:spacing w:val="10"/>
                              <w:sz w:val="38"/>
                            </w:rPr>
                            <w:t>Presseinformation</w:t>
                          </w:r>
                        </w:p>
                        <w:p w14:paraId="47FA8962" w14:textId="77777777" w:rsidR="00C34C62" w:rsidRPr="00D07F99" w:rsidRDefault="00C34C62" w:rsidP="0055522B">
                          <w:pPr>
                            <w:pStyle w:val="berschrift1"/>
                            <w:spacing w:line="380" w:lineRule="exact"/>
                            <w:rPr>
                              <w:rFonts w:ascii="Arial" w:hAnsi="Arial"/>
                              <w:b/>
                              <w:color w:val="999999"/>
                              <w:sz w:val="38"/>
                            </w:rPr>
                          </w:pPr>
                          <w:r w:rsidRPr="00D07F99">
                            <w:rPr>
                              <w:rFonts w:ascii="Arial" w:hAnsi="Arial"/>
                              <w:b/>
                              <w:color w:val="999999"/>
                              <w:sz w:val="38"/>
                            </w:rPr>
                            <w:t>Press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5EC2BB" id="_x0000_t202" coordsize="21600,21600" o:spt="202" path="m,l,21600r21600,l21600,xe">
              <v:stroke joinstyle="miter"/>
              <v:path gradientshapeok="t" o:connecttype="rect"/>
            </v:shapetype>
            <v:shape id="Text Box 2" o:spid="_x0000_s1026" type="#_x0000_t202" style="position:absolute;margin-left:-2.85pt;margin-top:-.45pt;width:21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" filled="f" stroked="f">
              <v:textbox inset="0,0,0,0">
                <w:txbxContent>
                  <w:p w14:paraId="41251DF1" w14:textId="77777777" w:rsidR="00C34C62" w:rsidRPr="00D07F99" w:rsidRDefault="00C34C62" w:rsidP="0055522B">
                    <w:pPr>
                      <w:pStyle w:val="berschrift1"/>
                      <w:spacing w:line="380" w:lineRule="exact"/>
                      <w:rPr>
                        <w:rFonts w:ascii="Arial" w:hAnsi="Arial"/>
                        <w:b/>
                        <w:color w:val="000000"/>
                        <w:spacing w:val="10"/>
                        <w:sz w:val="38"/>
                      </w:rPr>
                    </w:pPr>
                    <w:r w:rsidRPr="00D07F99">
                      <w:rPr>
                        <w:rFonts w:ascii="Arial" w:hAnsi="Arial"/>
                        <w:b/>
                        <w:color w:val="000000"/>
                        <w:spacing w:val="10"/>
                        <w:sz w:val="38"/>
                      </w:rPr>
                      <w:t>Presseinformation</w:t>
                    </w:r>
                  </w:p>
                  <w:p w14:paraId="47FA8962" w14:textId="77777777" w:rsidR="00C34C62" w:rsidRPr="00D07F99" w:rsidRDefault="00C34C62" w:rsidP="0055522B">
                    <w:pPr>
                      <w:pStyle w:val="berschrift1"/>
                      <w:spacing w:line="380" w:lineRule="exact"/>
                      <w:rPr>
                        <w:rFonts w:ascii="Arial" w:hAnsi="Arial"/>
                        <w:b/>
                        <w:color w:val="999999"/>
                        <w:sz w:val="38"/>
                      </w:rPr>
                    </w:pPr>
                    <w:r w:rsidRPr="00D07F99">
                      <w:rPr>
                        <w:rFonts w:ascii="Arial" w:hAnsi="Arial"/>
                        <w:b/>
                        <w:color w:val="999999"/>
                        <w:sz w:val="38"/>
                      </w:rPr>
                      <w:t>Press release</w:t>
                    </w:r>
                  </w:p>
                </w:txbxContent>
              </v:textbox>
            </v:shape>
          </w:pict>
        </mc:Fallback>
      </mc:AlternateContent>
    </w:r>
    <w:r>
      <w:rPr>
        <w:rFonts w:ascii="Arial" w:hAnsi="Arial" w:cs="Arial"/>
        <w:b/>
        <w:noProof/>
        <w:sz w:val="32"/>
        <w:szCs w:val="32"/>
        <w:lang w:eastAsia="zh-CN"/>
      </w:rPr>
      <w:drawing>
        <wp:anchor distT="0" distB="0" distL="114300" distR="114300" simplePos="0" relativeHeight="251659264" behindDoc="0" locked="0" layoutInCell="1" allowOverlap="1" wp14:anchorId="247B330C" wp14:editId="256224A9">
          <wp:simplePos x="0" y="0"/>
          <wp:positionH relativeFrom="column">
            <wp:posOffset>3789274</wp:posOffset>
          </wp:positionH>
          <wp:positionV relativeFrom="paragraph">
            <wp:posOffset>-81077</wp:posOffset>
          </wp:positionV>
          <wp:extent cx="2160270" cy="772795"/>
          <wp:effectExtent l="0" t="0" r="0" b="8255"/>
          <wp:wrapTight wrapText="bothSides">
            <wp:wrapPolygon edited="0">
              <wp:start x="2667" y="0"/>
              <wp:lineTo x="1524" y="532"/>
              <wp:lineTo x="0" y="5325"/>
              <wp:lineTo x="0" y="16506"/>
              <wp:lineTo x="2095" y="21298"/>
              <wp:lineTo x="2667" y="21298"/>
              <wp:lineTo x="4762" y="21298"/>
              <wp:lineTo x="5333" y="21298"/>
              <wp:lineTo x="6857" y="18104"/>
              <wp:lineTo x="6857" y="17039"/>
              <wp:lineTo x="21333" y="13844"/>
              <wp:lineTo x="21333" y="9584"/>
              <wp:lineTo x="17905" y="8519"/>
              <wp:lineTo x="18286" y="3727"/>
              <wp:lineTo x="16381" y="2662"/>
              <wp:lineTo x="4762" y="0"/>
              <wp:lineTo x="2667" y="0"/>
            </wp:wrapPolygon>
          </wp:wrapTight>
          <wp:docPr id="16"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270" cy="772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50850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8B17BEA"/>
    <w:multiLevelType w:val="hybridMultilevel"/>
    <w:tmpl w:val="3D1E1A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2083972">
    <w:abstractNumId w:val="0"/>
  </w:num>
  <w:num w:numId="2" w16cid:durableId="13222762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c3NDW3MDY0NTY2MTBQ0lEKTi0uzszPAykwNKgFALaddOstAAAA"/>
  </w:docVars>
  <w:rsids>
    <w:rsidRoot w:val="00FA5588"/>
    <w:rsid w:val="00000B94"/>
    <w:rsid w:val="00004E30"/>
    <w:rsid w:val="00017E71"/>
    <w:rsid w:val="00022475"/>
    <w:rsid w:val="000236BF"/>
    <w:rsid w:val="00031A19"/>
    <w:rsid w:val="00033907"/>
    <w:rsid w:val="000428FB"/>
    <w:rsid w:val="00045A93"/>
    <w:rsid w:val="00045FC9"/>
    <w:rsid w:val="0005148C"/>
    <w:rsid w:val="00053D4F"/>
    <w:rsid w:val="00053FD3"/>
    <w:rsid w:val="0005650D"/>
    <w:rsid w:val="00056C22"/>
    <w:rsid w:val="00062556"/>
    <w:rsid w:val="0006380A"/>
    <w:rsid w:val="00067A60"/>
    <w:rsid w:val="000767D6"/>
    <w:rsid w:val="00086703"/>
    <w:rsid w:val="00093B39"/>
    <w:rsid w:val="000A6963"/>
    <w:rsid w:val="000A7500"/>
    <w:rsid w:val="000C1371"/>
    <w:rsid w:val="000C5B4C"/>
    <w:rsid w:val="000D453E"/>
    <w:rsid w:val="000E1BB3"/>
    <w:rsid w:val="000E6ABA"/>
    <w:rsid w:val="000F226F"/>
    <w:rsid w:val="000F78D9"/>
    <w:rsid w:val="0011763E"/>
    <w:rsid w:val="00117A9D"/>
    <w:rsid w:val="00120FA8"/>
    <w:rsid w:val="001246D2"/>
    <w:rsid w:val="00126EDC"/>
    <w:rsid w:val="00131A7D"/>
    <w:rsid w:val="0013478F"/>
    <w:rsid w:val="001351D7"/>
    <w:rsid w:val="00135E8E"/>
    <w:rsid w:val="00142CAC"/>
    <w:rsid w:val="00145C89"/>
    <w:rsid w:val="001464D6"/>
    <w:rsid w:val="001536A7"/>
    <w:rsid w:val="0016362C"/>
    <w:rsid w:val="001637A2"/>
    <w:rsid w:val="00170D6B"/>
    <w:rsid w:val="0017221C"/>
    <w:rsid w:val="001722CE"/>
    <w:rsid w:val="00187E48"/>
    <w:rsid w:val="00190490"/>
    <w:rsid w:val="00195496"/>
    <w:rsid w:val="00196B28"/>
    <w:rsid w:val="001A1B6A"/>
    <w:rsid w:val="001A3BD9"/>
    <w:rsid w:val="001A5EA7"/>
    <w:rsid w:val="001A7FDF"/>
    <w:rsid w:val="001B01E8"/>
    <w:rsid w:val="001B0D09"/>
    <w:rsid w:val="001B24B5"/>
    <w:rsid w:val="001B3165"/>
    <w:rsid w:val="001B784B"/>
    <w:rsid w:val="001C048C"/>
    <w:rsid w:val="001C5406"/>
    <w:rsid w:val="001D13F9"/>
    <w:rsid w:val="001D3546"/>
    <w:rsid w:val="001D4AE9"/>
    <w:rsid w:val="001F2840"/>
    <w:rsid w:val="001F45C5"/>
    <w:rsid w:val="001F51D1"/>
    <w:rsid w:val="0020127B"/>
    <w:rsid w:val="0020255D"/>
    <w:rsid w:val="00204F66"/>
    <w:rsid w:val="00207B8C"/>
    <w:rsid w:val="0021394D"/>
    <w:rsid w:val="00213B0F"/>
    <w:rsid w:val="00215FEB"/>
    <w:rsid w:val="00230A72"/>
    <w:rsid w:val="002316B3"/>
    <w:rsid w:val="00234176"/>
    <w:rsid w:val="002350DB"/>
    <w:rsid w:val="002364DB"/>
    <w:rsid w:val="00240F09"/>
    <w:rsid w:val="0024238E"/>
    <w:rsid w:val="0024399D"/>
    <w:rsid w:val="0025049A"/>
    <w:rsid w:val="002510F3"/>
    <w:rsid w:val="0025140A"/>
    <w:rsid w:val="00252146"/>
    <w:rsid w:val="00255076"/>
    <w:rsid w:val="00256328"/>
    <w:rsid w:val="002579BC"/>
    <w:rsid w:val="002750EC"/>
    <w:rsid w:val="0029346E"/>
    <w:rsid w:val="002A5955"/>
    <w:rsid w:val="002B1B9C"/>
    <w:rsid w:val="002B3075"/>
    <w:rsid w:val="002B4B97"/>
    <w:rsid w:val="002C027A"/>
    <w:rsid w:val="002C1F12"/>
    <w:rsid w:val="002C63E8"/>
    <w:rsid w:val="002D5531"/>
    <w:rsid w:val="002D772C"/>
    <w:rsid w:val="002E4CF9"/>
    <w:rsid w:val="002F0F13"/>
    <w:rsid w:val="002F73C0"/>
    <w:rsid w:val="003046A8"/>
    <w:rsid w:val="00305256"/>
    <w:rsid w:val="003057F0"/>
    <w:rsid w:val="00312311"/>
    <w:rsid w:val="00316A06"/>
    <w:rsid w:val="00321EA1"/>
    <w:rsid w:val="00323C69"/>
    <w:rsid w:val="003313F7"/>
    <w:rsid w:val="00344164"/>
    <w:rsid w:val="00346FCE"/>
    <w:rsid w:val="0035057E"/>
    <w:rsid w:val="00350888"/>
    <w:rsid w:val="00350DF8"/>
    <w:rsid w:val="00351A50"/>
    <w:rsid w:val="00353CC9"/>
    <w:rsid w:val="00353F83"/>
    <w:rsid w:val="003618F5"/>
    <w:rsid w:val="00363728"/>
    <w:rsid w:val="00374A8A"/>
    <w:rsid w:val="00374E7A"/>
    <w:rsid w:val="00380EF1"/>
    <w:rsid w:val="003916B2"/>
    <w:rsid w:val="00394DFD"/>
    <w:rsid w:val="00397AF1"/>
    <w:rsid w:val="003A2DB0"/>
    <w:rsid w:val="003A5FDC"/>
    <w:rsid w:val="003A6794"/>
    <w:rsid w:val="003A74FE"/>
    <w:rsid w:val="003B4D17"/>
    <w:rsid w:val="003C0F0C"/>
    <w:rsid w:val="003C1365"/>
    <w:rsid w:val="003C48C0"/>
    <w:rsid w:val="003C7AF8"/>
    <w:rsid w:val="003D4F64"/>
    <w:rsid w:val="003F16F7"/>
    <w:rsid w:val="003F1D40"/>
    <w:rsid w:val="003F5BEB"/>
    <w:rsid w:val="003F6BFB"/>
    <w:rsid w:val="004072E1"/>
    <w:rsid w:val="004126B0"/>
    <w:rsid w:val="00413BDA"/>
    <w:rsid w:val="00414646"/>
    <w:rsid w:val="00420561"/>
    <w:rsid w:val="0042090A"/>
    <w:rsid w:val="00420C9C"/>
    <w:rsid w:val="004253C7"/>
    <w:rsid w:val="0043457C"/>
    <w:rsid w:val="004400ED"/>
    <w:rsid w:val="00443930"/>
    <w:rsid w:val="00444C63"/>
    <w:rsid w:val="00450BD0"/>
    <w:rsid w:val="0045147C"/>
    <w:rsid w:val="00455A6B"/>
    <w:rsid w:val="0045782C"/>
    <w:rsid w:val="00460437"/>
    <w:rsid w:val="004673A6"/>
    <w:rsid w:val="00472722"/>
    <w:rsid w:val="004768EC"/>
    <w:rsid w:val="00480976"/>
    <w:rsid w:val="00484094"/>
    <w:rsid w:val="00484BD0"/>
    <w:rsid w:val="004867B0"/>
    <w:rsid w:val="004B072F"/>
    <w:rsid w:val="004B46D6"/>
    <w:rsid w:val="004C0A92"/>
    <w:rsid w:val="004C0CF8"/>
    <w:rsid w:val="004C35D0"/>
    <w:rsid w:val="004C4CCF"/>
    <w:rsid w:val="004C54A7"/>
    <w:rsid w:val="004D11C9"/>
    <w:rsid w:val="004D135C"/>
    <w:rsid w:val="004D7D4D"/>
    <w:rsid w:val="004E1635"/>
    <w:rsid w:val="004E45A3"/>
    <w:rsid w:val="004F0B69"/>
    <w:rsid w:val="004F1DDF"/>
    <w:rsid w:val="00507ED0"/>
    <w:rsid w:val="005115F7"/>
    <w:rsid w:val="0052264B"/>
    <w:rsid w:val="00523075"/>
    <w:rsid w:val="00524094"/>
    <w:rsid w:val="00525782"/>
    <w:rsid w:val="00535D26"/>
    <w:rsid w:val="005405D3"/>
    <w:rsid w:val="00541EC2"/>
    <w:rsid w:val="00543F6A"/>
    <w:rsid w:val="0054442C"/>
    <w:rsid w:val="005501B8"/>
    <w:rsid w:val="0055272D"/>
    <w:rsid w:val="0055522B"/>
    <w:rsid w:val="005558C0"/>
    <w:rsid w:val="00561113"/>
    <w:rsid w:val="00561677"/>
    <w:rsid w:val="00581AC3"/>
    <w:rsid w:val="00587BA4"/>
    <w:rsid w:val="00591DFF"/>
    <w:rsid w:val="005A014E"/>
    <w:rsid w:val="005A198A"/>
    <w:rsid w:val="005A1ABA"/>
    <w:rsid w:val="005A4278"/>
    <w:rsid w:val="005A71B9"/>
    <w:rsid w:val="005B1905"/>
    <w:rsid w:val="005B1EF9"/>
    <w:rsid w:val="005B21E9"/>
    <w:rsid w:val="005C34FA"/>
    <w:rsid w:val="005C6924"/>
    <w:rsid w:val="005D6A61"/>
    <w:rsid w:val="005D7890"/>
    <w:rsid w:val="005E45D3"/>
    <w:rsid w:val="005E7733"/>
    <w:rsid w:val="005F07DE"/>
    <w:rsid w:val="00610AE8"/>
    <w:rsid w:val="00611ECE"/>
    <w:rsid w:val="0061549B"/>
    <w:rsid w:val="0061618E"/>
    <w:rsid w:val="00617E51"/>
    <w:rsid w:val="00620A84"/>
    <w:rsid w:val="006242B6"/>
    <w:rsid w:val="00630135"/>
    <w:rsid w:val="00631ADB"/>
    <w:rsid w:val="00635F78"/>
    <w:rsid w:val="00647129"/>
    <w:rsid w:val="00651D1D"/>
    <w:rsid w:val="00656D34"/>
    <w:rsid w:val="00656EB3"/>
    <w:rsid w:val="00656F6C"/>
    <w:rsid w:val="00663ACB"/>
    <w:rsid w:val="00671997"/>
    <w:rsid w:val="00677209"/>
    <w:rsid w:val="0068217C"/>
    <w:rsid w:val="006837BC"/>
    <w:rsid w:val="00683F31"/>
    <w:rsid w:val="00686FDC"/>
    <w:rsid w:val="00690B41"/>
    <w:rsid w:val="006A15D8"/>
    <w:rsid w:val="006A2C49"/>
    <w:rsid w:val="006D0CDA"/>
    <w:rsid w:val="006D32CE"/>
    <w:rsid w:val="006D50AE"/>
    <w:rsid w:val="006E0483"/>
    <w:rsid w:val="006E31B0"/>
    <w:rsid w:val="006E5DA7"/>
    <w:rsid w:val="006E7FAB"/>
    <w:rsid w:val="006F09CC"/>
    <w:rsid w:val="006F1253"/>
    <w:rsid w:val="006F61EA"/>
    <w:rsid w:val="006F7FB9"/>
    <w:rsid w:val="00700C49"/>
    <w:rsid w:val="00701628"/>
    <w:rsid w:val="00712FDA"/>
    <w:rsid w:val="00722C80"/>
    <w:rsid w:val="00725D32"/>
    <w:rsid w:val="00733BD0"/>
    <w:rsid w:val="007350C6"/>
    <w:rsid w:val="00735B80"/>
    <w:rsid w:val="00736E0B"/>
    <w:rsid w:val="00740A08"/>
    <w:rsid w:val="007414A4"/>
    <w:rsid w:val="00744D6C"/>
    <w:rsid w:val="00746E42"/>
    <w:rsid w:val="00750C24"/>
    <w:rsid w:val="007517BE"/>
    <w:rsid w:val="00752A80"/>
    <w:rsid w:val="007704E7"/>
    <w:rsid w:val="00771F5A"/>
    <w:rsid w:val="00775750"/>
    <w:rsid w:val="0077642D"/>
    <w:rsid w:val="00791023"/>
    <w:rsid w:val="00792BF7"/>
    <w:rsid w:val="007936A3"/>
    <w:rsid w:val="00794599"/>
    <w:rsid w:val="007954F2"/>
    <w:rsid w:val="00796444"/>
    <w:rsid w:val="007A37F2"/>
    <w:rsid w:val="007B38F4"/>
    <w:rsid w:val="007B3F25"/>
    <w:rsid w:val="007D03A4"/>
    <w:rsid w:val="007D2DF1"/>
    <w:rsid w:val="007D5A92"/>
    <w:rsid w:val="007F241F"/>
    <w:rsid w:val="007F5F78"/>
    <w:rsid w:val="00811BD8"/>
    <w:rsid w:val="008121EB"/>
    <w:rsid w:val="00814D7E"/>
    <w:rsid w:val="00834E0E"/>
    <w:rsid w:val="00843013"/>
    <w:rsid w:val="00855CB8"/>
    <w:rsid w:val="008573C0"/>
    <w:rsid w:val="00871ADA"/>
    <w:rsid w:val="0087370E"/>
    <w:rsid w:val="00876CF1"/>
    <w:rsid w:val="00880C52"/>
    <w:rsid w:val="00886CED"/>
    <w:rsid w:val="008875CE"/>
    <w:rsid w:val="00892437"/>
    <w:rsid w:val="008A4867"/>
    <w:rsid w:val="008A4B27"/>
    <w:rsid w:val="008A7A21"/>
    <w:rsid w:val="008B77CD"/>
    <w:rsid w:val="008C193E"/>
    <w:rsid w:val="008C6D98"/>
    <w:rsid w:val="008E6B4E"/>
    <w:rsid w:val="008F05A5"/>
    <w:rsid w:val="008F0D57"/>
    <w:rsid w:val="008F32A9"/>
    <w:rsid w:val="008F707D"/>
    <w:rsid w:val="008F725A"/>
    <w:rsid w:val="00901DE3"/>
    <w:rsid w:val="00906887"/>
    <w:rsid w:val="00912354"/>
    <w:rsid w:val="00914311"/>
    <w:rsid w:val="009163E9"/>
    <w:rsid w:val="0091670A"/>
    <w:rsid w:val="00925652"/>
    <w:rsid w:val="0092598D"/>
    <w:rsid w:val="009313C2"/>
    <w:rsid w:val="00933A5C"/>
    <w:rsid w:val="009350D6"/>
    <w:rsid w:val="009363F3"/>
    <w:rsid w:val="00944DD9"/>
    <w:rsid w:val="00945810"/>
    <w:rsid w:val="00946F85"/>
    <w:rsid w:val="00951286"/>
    <w:rsid w:val="00952978"/>
    <w:rsid w:val="009604EF"/>
    <w:rsid w:val="009655BC"/>
    <w:rsid w:val="0096650A"/>
    <w:rsid w:val="00966FA5"/>
    <w:rsid w:val="00971144"/>
    <w:rsid w:val="009719D1"/>
    <w:rsid w:val="00975152"/>
    <w:rsid w:val="009756B5"/>
    <w:rsid w:val="00976390"/>
    <w:rsid w:val="00977C21"/>
    <w:rsid w:val="00981A17"/>
    <w:rsid w:val="00985562"/>
    <w:rsid w:val="0098561B"/>
    <w:rsid w:val="00994E64"/>
    <w:rsid w:val="00996C9E"/>
    <w:rsid w:val="00997630"/>
    <w:rsid w:val="009A3692"/>
    <w:rsid w:val="009A4B5B"/>
    <w:rsid w:val="009A5840"/>
    <w:rsid w:val="009B68EC"/>
    <w:rsid w:val="009C117C"/>
    <w:rsid w:val="009C3D4B"/>
    <w:rsid w:val="009D5C31"/>
    <w:rsid w:val="009D7456"/>
    <w:rsid w:val="009E1D2F"/>
    <w:rsid w:val="009E409C"/>
    <w:rsid w:val="009E65DD"/>
    <w:rsid w:val="009F43FF"/>
    <w:rsid w:val="00A04AB4"/>
    <w:rsid w:val="00A05F2C"/>
    <w:rsid w:val="00A07C80"/>
    <w:rsid w:val="00A119DE"/>
    <w:rsid w:val="00A12835"/>
    <w:rsid w:val="00A12AF2"/>
    <w:rsid w:val="00A328E4"/>
    <w:rsid w:val="00A3698E"/>
    <w:rsid w:val="00A45B97"/>
    <w:rsid w:val="00A51C06"/>
    <w:rsid w:val="00A52569"/>
    <w:rsid w:val="00A54584"/>
    <w:rsid w:val="00A633DD"/>
    <w:rsid w:val="00A654E0"/>
    <w:rsid w:val="00A72A95"/>
    <w:rsid w:val="00A836B0"/>
    <w:rsid w:val="00A84CE6"/>
    <w:rsid w:val="00A86018"/>
    <w:rsid w:val="00A93987"/>
    <w:rsid w:val="00A93F0F"/>
    <w:rsid w:val="00A95094"/>
    <w:rsid w:val="00AA67D2"/>
    <w:rsid w:val="00AB2BD8"/>
    <w:rsid w:val="00AB641E"/>
    <w:rsid w:val="00AB68E9"/>
    <w:rsid w:val="00AD515E"/>
    <w:rsid w:val="00AD7043"/>
    <w:rsid w:val="00AE014E"/>
    <w:rsid w:val="00AE52A5"/>
    <w:rsid w:val="00AE590C"/>
    <w:rsid w:val="00B0051D"/>
    <w:rsid w:val="00B00766"/>
    <w:rsid w:val="00B03DEC"/>
    <w:rsid w:val="00B04332"/>
    <w:rsid w:val="00B043DF"/>
    <w:rsid w:val="00B12F49"/>
    <w:rsid w:val="00B22A0B"/>
    <w:rsid w:val="00B2415B"/>
    <w:rsid w:val="00B27AFC"/>
    <w:rsid w:val="00B332F3"/>
    <w:rsid w:val="00B34AA7"/>
    <w:rsid w:val="00B37CA1"/>
    <w:rsid w:val="00B42158"/>
    <w:rsid w:val="00B44D9A"/>
    <w:rsid w:val="00B45D7E"/>
    <w:rsid w:val="00B506E4"/>
    <w:rsid w:val="00B5416F"/>
    <w:rsid w:val="00B56E6B"/>
    <w:rsid w:val="00B64F7C"/>
    <w:rsid w:val="00B67598"/>
    <w:rsid w:val="00B7043E"/>
    <w:rsid w:val="00B71379"/>
    <w:rsid w:val="00B7769D"/>
    <w:rsid w:val="00B80B0A"/>
    <w:rsid w:val="00B80F0B"/>
    <w:rsid w:val="00B85766"/>
    <w:rsid w:val="00B8611F"/>
    <w:rsid w:val="00B95F47"/>
    <w:rsid w:val="00B96EFD"/>
    <w:rsid w:val="00BA508E"/>
    <w:rsid w:val="00BB46DC"/>
    <w:rsid w:val="00BB6052"/>
    <w:rsid w:val="00BB62C1"/>
    <w:rsid w:val="00BB6B55"/>
    <w:rsid w:val="00BC6748"/>
    <w:rsid w:val="00BC6FE8"/>
    <w:rsid w:val="00BD17DE"/>
    <w:rsid w:val="00BD234D"/>
    <w:rsid w:val="00BE2880"/>
    <w:rsid w:val="00BF534E"/>
    <w:rsid w:val="00C023C1"/>
    <w:rsid w:val="00C03FF2"/>
    <w:rsid w:val="00C11D6A"/>
    <w:rsid w:val="00C168D5"/>
    <w:rsid w:val="00C22796"/>
    <w:rsid w:val="00C236BA"/>
    <w:rsid w:val="00C30BCC"/>
    <w:rsid w:val="00C32DEF"/>
    <w:rsid w:val="00C34C62"/>
    <w:rsid w:val="00C34DE6"/>
    <w:rsid w:val="00C36457"/>
    <w:rsid w:val="00C41E44"/>
    <w:rsid w:val="00C46309"/>
    <w:rsid w:val="00C50857"/>
    <w:rsid w:val="00C566A8"/>
    <w:rsid w:val="00C63A1E"/>
    <w:rsid w:val="00C63D7C"/>
    <w:rsid w:val="00C65335"/>
    <w:rsid w:val="00C65497"/>
    <w:rsid w:val="00C662E5"/>
    <w:rsid w:val="00C72387"/>
    <w:rsid w:val="00C72BBD"/>
    <w:rsid w:val="00C8021B"/>
    <w:rsid w:val="00C86492"/>
    <w:rsid w:val="00C943A9"/>
    <w:rsid w:val="00C94548"/>
    <w:rsid w:val="00CA58DD"/>
    <w:rsid w:val="00CB24F8"/>
    <w:rsid w:val="00CC2946"/>
    <w:rsid w:val="00CC489C"/>
    <w:rsid w:val="00CC5388"/>
    <w:rsid w:val="00CC66FF"/>
    <w:rsid w:val="00CD4C51"/>
    <w:rsid w:val="00CE125E"/>
    <w:rsid w:val="00CE370D"/>
    <w:rsid w:val="00CE6CD7"/>
    <w:rsid w:val="00CF1064"/>
    <w:rsid w:val="00CF4F67"/>
    <w:rsid w:val="00CF5635"/>
    <w:rsid w:val="00CF7A7C"/>
    <w:rsid w:val="00D000F2"/>
    <w:rsid w:val="00D10874"/>
    <w:rsid w:val="00D1147C"/>
    <w:rsid w:val="00D11C80"/>
    <w:rsid w:val="00D3001E"/>
    <w:rsid w:val="00D32739"/>
    <w:rsid w:val="00D3706A"/>
    <w:rsid w:val="00D41033"/>
    <w:rsid w:val="00D50DFE"/>
    <w:rsid w:val="00D543BC"/>
    <w:rsid w:val="00D56A0C"/>
    <w:rsid w:val="00D62481"/>
    <w:rsid w:val="00D63EDC"/>
    <w:rsid w:val="00D64414"/>
    <w:rsid w:val="00D64B41"/>
    <w:rsid w:val="00D81DB3"/>
    <w:rsid w:val="00D85769"/>
    <w:rsid w:val="00D90505"/>
    <w:rsid w:val="00D9656B"/>
    <w:rsid w:val="00DA51DC"/>
    <w:rsid w:val="00DB336E"/>
    <w:rsid w:val="00DB4F3C"/>
    <w:rsid w:val="00DB6A16"/>
    <w:rsid w:val="00DC05C5"/>
    <w:rsid w:val="00DC0F9B"/>
    <w:rsid w:val="00DC1E99"/>
    <w:rsid w:val="00DC2337"/>
    <w:rsid w:val="00DC2392"/>
    <w:rsid w:val="00DC277C"/>
    <w:rsid w:val="00DD10F9"/>
    <w:rsid w:val="00DD2413"/>
    <w:rsid w:val="00DE0116"/>
    <w:rsid w:val="00DE2404"/>
    <w:rsid w:val="00DE2C2B"/>
    <w:rsid w:val="00DE586C"/>
    <w:rsid w:val="00DE77AD"/>
    <w:rsid w:val="00E00000"/>
    <w:rsid w:val="00E01407"/>
    <w:rsid w:val="00E0488E"/>
    <w:rsid w:val="00E05463"/>
    <w:rsid w:val="00E10D36"/>
    <w:rsid w:val="00E139F2"/>
    <w:rsid w:val="00E17204"/>
    <w:rsid w:val="00E23BCB"/>
    <w:rsid w:val="00E26621"/>
    <w:rsid w:val="00E30A79"/>
    <w:rsid w:val="00E3147A"/>
    <w:rsid w:val="00E456C8"/>
    <w:rsid w:val="00E46240"/>
    <w:rsid w:val="00E47CF1"/>
    <w:rsid w:val="00E5149F"/>
    <w:rsid w:val="00E55536"/>
    <w:rsid w:val="00E615AA"/>
    <w:rsid w:val="00E71416"/>
    <w:rsid w:val="00E92287"/>
    <w:rsid w:val="00E9269E"/>
    <w:rsid w:val="00E93C5A"/>
    <w:rsid w:val="00EA43D4"/>
    <w:rsid w:val="00EB03A5"/>
    <w:rsid w:val="00EB29A9"/>
    <w:rsid w:val="00EB44DD"/>
    <w:rsid w:val="00EB4EFD"/>
    <w:rsid w:val="00EB74CE"/>
    <w:rsid w:val="00EC29A9"/>
    <w:rsid w:val="00EC66E5"/>
    <w:rsid w:val="00EC6AC0"/>
    <w:rsid w:val="00ED0789"/>
    <w:rsid w:val="00ED1C13"/>
    <w:rsid w:val="00ED1E71"/>
    <w:rsid w:val="00ED7F4F"/>
    <w:rsid w:val="00EE0044"/>
    <w:rsid w:val="00EE5A2A"/>
    <w:rsid w:val="00EF1735"/>
    <w:rsid w:val="00EF272A"/>
    <w:rsid w:val="00EF7B8E"/>
    <w:rsid w:val="00F02D7A"/>
    <w:rsid w:val="00F04475"/>
    <w:rsid w:val="00F13199"/>
    <w:rsid w:val="00F14E7D"/>
    <w:rsid w:val="00F15C42"/>
    <w:rsid w:val="00F20A1B"/>
    <w:rsid w:val="00F22D09"/>
    <w:rsid w:val="00F3015C"/>
    <w:rsid w:val="00F31476"/>
    <w:rsid w:val="00F3171D"/>
    <w:rsid w:val="00F36BED"/>
    <w:rsid w:val="00F37723"/>
    <w:rsid w:val="00F56386"/>
    <w:rsid w:val="00F61806"/>
    <w:rsid w:val="00F66A36"/>
    <w:rsid w:val="00F737DF"/>
    <w:rsid w:val="00F77034"/>
    <w:rsid w:val="00F91DAC"/>
    <w:rsid w:val="00F93DF1"/>
    <w:rsid w:val="00FA012E"/>
    <w:rsid w:val="00FA2F8A"/>
    <w:rsid w:val="00FA42F7"/>
    <w:rsid w:val="00FA5588"/>
    <w:rsid w:val="00FB4360"/>
    <w:rsid w:val="00FB7C19"/>
    <w:rsid w:val="00FC0298"/>
    <w:rsid w:val="00FC6050"/>
    <w:rsid w:val="00FC7672"/>
    <w:rsid w:val="00FD2864"/>
    <w:rsid w:val="00FD36E2"/>
    <w:rsid w:val="00FF2673"/>
    <w:rsid w:val="0317EB06"/>
    <w:rsid w:val="0985FF4A"/>
    <w:rsid w:val="0B49E635"/>
    <w:rsid w:val="0EB5698B"/>
    <w:rsid w:val="11E19830"/>
    <w:rsid w:val="121E9929"/>
    <w:rsid w:val="1329CB03"/>
    <w:rsid w:val="18448526"/>
    <w:rsid w:val="1B27E5DE"/>
    <w:rsid w:val="1E1876F3"/>
    <w:rsid w:val="1F12441B"/>
    <w:rsid w:val="2193C274"/>
    <w:rsid w:val="22DF23DD"/>
    <w:rsid w:val="271F6B27"/>
    <w:rsid w:val="275A4981"/>
    <w:rsid w:val="289FFE04"/>
    <w:rsid w:val="28CF069C"/>
    <w:rsid w:val="2BD81D11"/>
    <w:rsid w:val="2CE1C78F"/>
    <w:rsid w:val="2FA47E88"/>
    <w:rsid w:val="2FD8EFFA"/>
    <w:rsid w:val="31B538B2"/>
    <w:rsid w:val="3287E5C2"/>
    <w:rsid w:val="32A209C5"/>
    <w:rsid w:val="39FB5BC2"/>
    <w:rsid w:val="3A92F7A7"/>
    <w:rsid w:val="4202F328"/>
    <w:rsid w:val="43406222"/>
    <w:rsid w:val="4954FC8A"/>
    <w:rsid w:val="4A0EBD05"/>
    <w:rsid w:val="4A641854"/>
    <w:rsid w:val="4E0D48BD"/>
    <w:rsid w:val="4E2B6C0E"/>
    <w:rsid w:val="4F244210"/>
    <w:rsid w:val="50035344"/>
    <w:rsid w:val="52FCB233"/>
    <w:rsid w:val="533AF406"/>
    <w:rsid w:val="5B0ED04F"/>
    <w:rsid w:val="6346483E"/>
    <w:rsid w:val="64EB1022"/>
    <w:rsid w:val="66E479FE"/>
    <w:rsid w:val="68543FC0"/>
    <w:rsid w:val="6B51A686"/>
    <w:rsid w:val="6E828FA0"/>
    <w:rsid w:val="6FBCDDDA"/>
    <w:rsid w:val="71270689"/>
    <w:rsid w:val="782971E6"/>
    <w:rsid w:val="78D96CDA"/>
    <w:rsid w:val="7E4479E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D4409"/>
  <w15:docId w15:val="{0E378DB5-95B5-AF4C-A1C2-2E3A55D74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85 Helvetica Heavy" w:hAnsi="85 Helvetica Heavy"/>
      <w:sz w:val="40"/>
    </w:rPr>
  </w:style>
  <w:style w:type="paragraph" w:styleId="berschrift4">
    <w:name w:val="heading 4"/>
    <w:basedOn w:val="Standard"/>
    <w:next w:val="Standard"/>
    <w:link w:val="berschrift4Zchn"/>
    <w:semiHidden/>
    <w:unhideWhenUsed/>
    <w:qFormat/>
    <w:rsid w:val="00744D6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ParagraphStyle">
    <w:name w:val="NormalParagraphStyle"/>
    <w:basedOn w:val="Standard"/>
    <w:pPr>
      <w:widowControl w:val="0"/>
      <w:autoSpaceDE w:val="0"/>
      <w:autoSpaceDN w:val="0"/>
      <w:adjustRightInd w:val="0"/>
      <w:spacing w:line="288" w:lineRule="auto"/>
      <w:textAlignment w:val="center"/>
    </w:pPr>
    <w:rPr>
      <w:rFonts w:eastAsia="Times New Roman"/>
      <w:color w:val="000000"/>
    </w:rPr>
  </w:style>
  <w:style w:type="paragraph" w:styleId="Textkrper">
    <w:name w:val="Body Text"/>
    <w:basedOn w:val="Standard"/>
    <w:pPr>
      <w:spacing w:line="360" w:lineRule="auto"/>
    </w:pPr>
    <w:rPr>
      <w:rFonts w:ascii="55 Helvetica Roman" w:hAnsi="55 Helvetica Roman"/>
      <w:spacing w:val="6"/>
      <w:sz w:val="20"/>
    </w:rPr>
  </w:style>
  <w:style w:type="paragraph" w:styleId="Sprechblasentext">
    <w:name w:val="Balloon Text"/>
    <w:basedOn w:val="Standard"/>
    <w:semiHidden/>
    <w:rPr>
      <w:rFonts w:ascii="Tahoma" w:hAnsi="Tahoma" w:cs="Tahoma"/>
      <w:sz w:val="16"/>
      <w:szCs w:val="16"/>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character" w:styleId="BesuchterLink">
    <w:name w:val="FollowedHyperlink"/>
    <w:rPr>
      <w:color w:val="800080"/>
      <w:u w:val="single"/>
    </w:rPr>
  </w:style>
  <w:style w:type="character" w:customStyle="1" w:styleId="Subhead">
    <w:name w:val="Subhead"/>
    <w:rPr>
      <w:rFonts w:ascii="HelveticaNeue-Bold" w:hAnsi="HelveticaNeue-Bold"/>
      <w:b/>
      <w:spacing w:val="2"/>
      <w:sz w:val="22"/>
      <w:szCs w:val="22"/>
    </w:rPr>
  </w:style>
  <w:style w:type="paragraph" w:customStyle="1" w:styleId="ScriptFliesstext">
    <w:name w:val="Script_Fliesstext"/>
    <w:basedOn w:val="Standard"/>
    <w:pPr>
      <w:widowControl w:val="0"/>
      <w:spacing w:before="100" w:after="100" w:line="280" w:lineRule="exact"/>
      <w:ind w:firstLine="284"/>
    </w:pPr>
    <w:rPr>
      <w:rFonts w:ascii="Helvetica 45 Light" w:eastAsia="Times New Roman" w:hAnsi="Helvetica 45 Light"/>
      <w:spacing w:val="6"/>
      <w:sz w:val="22"/>
    </w:rPr>
  </w:style>
  <w:style w:type="character" w:customStyle="1" w:styleId="berschrift1Zeichen">
    <w:name w:val="Überschrift 1 Zeichen"/>
    <w:rPr>
      <w:rFonts w:ascii="85 Helvetica Heavy" w:hAnsi="85 Helvetica Heavy"/>
      <w:sz w:val="40"/>
    </w:rPr>
  </w:style>
  <w:style w:type="paragraph" w:styleId="StandardWeb">
    <w:name w:val="Normal (Web)"/>
    <w:basedOn w:val="Standard"/>
    <w:uiPriority w:val="99"/>
    <w:pPr>
      <w:spacing w:before="100" w:beforeAutospacing="1" w:after="100" w:afterAutospacing="1"/>
    </w:pPr>
    <w:rPr>
      <w:rFonts w:ascii="Times New Roman" w:eastAsia="Times New Roman" w:hAnsi="Times New Roman"/>
      <w:szCs w:val="24"/>
    </w:rPr>
  </w:style>
  <w:style w:type="character" w:styleId="Fett">
    <w:name w:val="Strong"/>
    <w:uiPriority w:val="22"/>
    <w:qFormat/>
    <w:rPr>
      <w:b/>
      <w:bCs/>
    </w:rPr>
  </w:style>
  <w:style w:type="paragraph" w:customStyle="1" w:styleId="Pa1">
    <w:name w:val="Pa1"/>
    <w:basedOn w:val="Standard"/>
    <w:next w:val="Standard"/>
    <w:uiPriority w:val="99"/>
    <w:pPr>
      <w:autoSpaceDE w:val="0"/>
      <w:autoSpaceDN w:val="0"/>
      <w:adjustRightInd w:val="0"/>
      <w:spacing w:line="241" w:lineRule="atLeast"/>
    </w:pPr>
    <w:rPr>
      <w:rFonts w:ascii="HelveticaNeueLT Pro 65 Md" w:eastAsia="Calibri" w:hAnsi="HelveticaNeueLT Pro 65 Md"/>
      <w:szCs w:val="24"/>
      <w:lang w:eastAsia="en-US"/>
    </w:rPr>
  </w:style>
  <w:style w:type="character" w:customStyle="1" w:styleId="A16">
    <w:name w:val="A16"/>
    <w:rPr>
      <w:rFonts w:ascii="HelveticaNeueLT Pro 55 Roman" w:hAnsi="HelveticaNeueLT Pro 55 Roman" w:cs="HelveticaNeueLT Pro 55 Roman"/>
      <w:color w:val="221E1F"/>
      <w:sz w:val="23"/>
      <w:szCs w:val="23"/>
    </w:rPr>
  </w:style>
  <w:style w:type="paragraph" w:customStyle="1" w:styleId="ScriptFlietext">
    <w:name w:val="Script_Fließtext"/>
    <w:rsid w:val="00735607"/>
    <w:pPr>
      <w:spacing w:before="140" w:after="140" w:line="300" w:lineRule="atLeast"/>
    </w:pPr>
    <w:rPr>
      <w:rFonts w:ascii="HelveticaNeueLT Std Lt" w:eastAsia="Times New Roman" w:hAnsi="HelveticaNeueLT Std Lt"/>
      <w:sz w:val="22"/>
    </w:rPr>
  </w:style>
  <w:style w:type="paragraph" w:customStyle="1" w:styleId="EinfAbs">
    <w:name w:val="[Einf. Abs.]"/>
    <w:basedOn w:val="Standard"/>
    <w:uiPriority w:val="99"/>
    <w:rsid w:val="00D07F99"/>
    <w:pPr>
      <w:widowControl w:val="0"/>
      <w:autoSpaceDE w:val="0"/>
      <w:autoSpaceDN w:val="0"/>
      <w:adjustRightInd w:val="0"/>
      <w:spacing w:line="288" w:lineRule="auto"/>
      <w:textAlignment w:val="center"/>
    </w:pPr>
    <w:rPr>
      <w:rFonts w:ascii="Times-Roman" w:hAnsi="Times-Roman" w:cs="Times-Roman"/>
      <w:color w:val="000000"/>
      <w:szCs w:val="24"/>
    </w:rPr>
  </w:style>
  <w:style w:type="paragraph" w:customStyle="1" w:styleId="AmemberofLmtGroup">
    <w:name w:val="A member of Lmt Group"/>
    <w:basedOn w:val="Fuzeile"/>
    <w:qFormat/>
    <w:rsid w:val="00213D69"/>
    <w:pPr>
      <w:ind w:left="7513" w:right="-1418"/>
    </w:pPr>
    <w:rPr>
      <w:rFonts w:ascii="HelveticaNeueLT Pro 55 Roman" w:hAnsi="HelveticaNeueLT Pro 55 Roman"/>
      <w:color w:val="646D6D"/>
      <w:sz w:val="14"/>
    </w:rPr>
  </w:style>
  <w:style w:type="character" w:styleId="Kommentarzeichen">
    <w:name w:val="annotation reference"/>
    <w:rsid w:val="004E45A3"/>
    <w:rPr>
      <w:sz w:val="16"/>
      <w:szCs w:val="16"/>
    </w:rPr>
  </w:style>
  <w:style w:type="paragraph" w:styleId="Kommentartext">
    <w:name w:val="annotation text"/>
    <w:basedOn w:val="Standard"/>
    <w:link w:val="KommentartextZchn"/>
    <w:rsid w:val="004E45A3"/>
    <w:rPr>
      <w:sz w:val="20"/>
    </w:rPr>
  </w:style>
  <w:style w:type="character" w:customStyle="1" w:styleId="KommentartextZchn">
    <w:name w:val="Kommentartext Zchn"/>
    <w:basedOn w:val="Absatz-Standardschriftart"/>
    <w:link w:val="Kommentartext"/>
    <w:rsid w:val="004E45A3"/>
  </w:style>
  <w:style w:type="paragraph" w:styleId="Kommentarthema">
    <w:name w:val="annotation subject"/>
    <w:basedOn w:val="Kommentartext"/>
    <w:next w:val="Kommentartext"/>
    <w:link w:val="KommentarthemaZchn"/>
    <w:rsid w:val="004E45A3"/>
    <w:rPr>
      <w:b/>
      <w:bCs/>
    </w:rPr>
  </w:style>
  <w:style w:type="character" w:customStyle="1" w:styleId="KommentarthemaZchn">
    <w:name w:val="Kommentarthema Zchn"/>
    <w:link w:val="Kommentarthema"/>
    <w:rsid w:val="004E45A3"/>
    <w:rPr>
      <w:b/>
      <w:bCs/>
    </w:rPr>
  </w:style>
  <w:style w:type="paragraph" w:styleId="berarbeitung">
    <w:name w:val="Revision"/>
    <w:hidden/>
    <w:rsid w:val="006F1253"/>
    <w:rPr>
      <w:sz w:val="24"/>
    </w:rPr>
  </w:style>
  <w:style w:type="character" w:customStyle="1" w:styleId="berschrift1Zchn">
    <w:name w:val="Überschrift 1 Zchn"/>
    <w:basedOn w:val="Absatz-Standardschriftart"/>
    <w:link w:val="berschrift1"/>
    <w:rsid w:val="0055522B"/>
    <w:rPr>
      <w:rFonts w:ascii="85 Helvetica Heavy" w:hAnsi="85 Helvetica Heavy"/>
      <w:sz w:val="40"/>
    </w:rPr>
  </w:style>
  <w:style w:type="character" w:customStyle="1" w:styleId="Erwhnung1">
    <w:name w:val="Erwähnung1"/>
    <w:basedOn w:val="Absatz-Standardschriftart"/>
    <w:uiPriority w:val="99"/>
    <w:semiHidden/>
    <w:unhideWhenUsed/>
    <w:rsid w:val="00344164"/>
    <w:rPr>
      <w:color w:val="2B579A"/>
      <w:shd w:val="clear" w:color="auto" w:fill="E6E6E6"/>
    </w:rPr>
  </w:style>
  <w:style w:type="character" w:styleId="Hervorhebung">
    <w:name w:val="Emphasis"/>
    <w:basedOn w:val="Absatz-Standardschriftart"/>
    <w:uiPriority w:val="20"/>
    <w:qFormat/>
    <w:rsid w:val="00C023C1"/>
    <w:rPr>
      <w:i/>
      <w:iCs/>
    </w:rPr>
  </w:style>
  <w:style w:type="character" w:customStyle="1" w:styleId="NichtaufgelsteErwhnung1">
    <w:name w:val="Nicht aufgelöste Erwähnung1"/>
    <w:basedOn w:val="Absatz-Standardschriftart"/>
    <w:uiPriority w:val="99"/>
    <w:semiHidden/>
    <w:unhideWhenUsed/>
    <w:rsid w:val="00523075"/>
    <w:rPr>
      <w:color w:val="605E5C"/>
      <w:shd w:val="clear" w:color="auto" w:fill="E1DFDD"/>
    </w:rPr>
  </w:style>
  <w:style w:type="character" w:customStyle="1" w:styleId="NichtaufgelsteErwhnung2">
    <w:name w:val="Nicht aufgelöste Erwähnung2"/>
    <w:basedOn w:val="Absatz-Standardschriftart"/>
    <w:uiPriority w:val="99"/>
    <w:semiHidden/>
    <w:unhideWhenUsed/>
    <w:rsid w:val="00744D6C"/>
    <w:rPr>
      <w:color w:val="605E5C"/>
      <w:shd w:val="clear" w:color="auto" w:fill="E1DFDD"/>
    </w:rPr>
  </w:style>
  <w:style w:type="character" w:customStyle="1" w:styleId="berschrift4Zchn">
    <w:name w:val="Überschrift 4 Zchn"/>
    <w:basedOn w:val="Absatz-Standardschriftart"/>
    <w:link w:val="berschrift4"/>
    <w:semiHidden/>
    <w:rsid w:val="00744D6C"/>
    <w:rPr>
      <w:rFonts w:asciiTheme="majorHAnsi" w:eastAsiaTheme="majorEastAsia" w:hAnsiTheme="majorHAnsi" w:cstheme="majorBidi"/>
      <w:i/>
      <w:iCs/>
      <w:color w:val="365F91" w:themeColor="accent1" w:themeShade="BF"/>
      <w:sz w:val="24"/>
    </w:rPr>
  </w:style>
  <w:style w:type="character" w:customStyle="1" w:styleId="markedcontent">
    <w:name w:val="markedcontent"/>
    <w:basedOn w:val="Absatz-Standardschriftart"/>
    <w:rsid w:val="009C117C"/>
  </w:style>
  <w:style w:type="character" w:customStyle="1" w:styleId="cf01">
    <w:name w:val="cf01"/>
    <w:basedOn w:val="Absatz-Standardschriftart"/>
    <w:rsid w:val="00834E0E"/>
    <w:rPr>
      <w:rFonts w:ascii="Segoe UI" w:hAnsi="Segoe UI" w:cs="Segoe UI" w:hint="default"/>
      <w:sz w:val="18"/>
      <w:szCs w:val="18"/>
    </w:rPr>
  </w:style>
  <w:style w:type="character" w:customStyle="1" w:styleId="ui-provider">
    <w:name w:val="ui-provider"/>
    <w:basedOn w:val="Absatz-Standardschriftart"/>
    <w:rsid w:val="0005650D"/>
  </w:style>
  <w:style w:type="character" w:customStyle="1" w:styleId="FuzeileZchn">
    <w:name w:val="Fußzeile Zchn"/>
    <w:basedOn w:val="Absatz-Standardschriftart"/>
    <w:link w:val="Fuzeile"/>
    <w:uiPriority w:val="99"/>
    <w:rsid w:val="00A633DD"/>
    <w:rPr>
      <w:sz w:val="24"/>
    </w:rPr>
  </w:style>
  <w:style w:type="paragraph" w:customStyle="1" w:styleId="paragraph">
    <w:name w:val="paragraph"/>
    <w:basedOn w:val="Standard"/>
    <w:rsid w:val="00126EDC"/>
    <w:pPr>
      <w:spacing w:before="100" w:beforeAutospacing="1" w:after="100" w:afterAutospacing="1"/>
    </w:pPr>
    <w:rPr>
      <w:rFonts w:ascii="Times New Roman" w:eastAsia="Times New Roman" w:hAnsi="Times New Roman"/>
      <w:szCs w:val="24"/>
      <w:lang w:eastAsia="zh-CN"/>
    </w:rPr>
  </w:style>
  <w:style w:type="character" w:customStyle="1" w:styleId="normaltextrun">
    <w:name w:val="normaltextrun"/>
    <w:basedOn w:val="Absatz-Standardschriftart"/>
    <w:rsid w:val="00126EDC"/>
  </w:style>
  <w:style w:type="character" w:customStyle="1" w:styleId="eop">
    <w:name w:val="eop"/>
    <w:basedOn w:val="Absatz-Standardschriftart"/>
    <w:rsid w:val="00126EDC"/>
  </w:style>
  <w:style w:type="paragraph" w:styleId="KeinLeerraum">
    <w:name w:val="No Spacing"/>
    <w:qFormat/>
    <w:rsid w:val="0024399D"/>
    <w:rPr>
      <w:sz w:val="24"/>
    </w:rPr>
  </w:style>
  <w:style w:type="character" w:styleId="NichtaufgelsteErwhnung">
    <w:name w:val="Unresolved Mention"/>
    <w:basedOn w:val="Absatz-Standardschriftart"/>
    <w:uiPriority w:val="99"/>
    <w:semiHidden/>
    <w:unhideWhenUsed/>
    <w:rsid w:val="001636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5563">
      <w:bodyDiv w:val="1"/>
      <w:marLeft w:val="0"/>
      <w:marRight w:val="0"/>
      <w:marTop w:val="0"/>
      <w:marBottom w:val="0"/>
      <w:divBdr>
        <w:top w:val="none" w:sz="0" w:space="0" w:color="auto"/>
        <w:left w:val="none" w:sz="0" w:space="0" w:color="auto"/>
        <w:bottom w:val="none" w:sz="0" w:space="0" w:color="auto"/>
        <w:right w:val="none" w:sz="0" w:space="0" w:color="auto"/>
      </w:divBdr>
    </w:div>
    <w:div w:id="145049704">
      <w:bodyDiv w:val="1"/>
      <w:marLeft w:val="0"/>
      <w:marRight w:val="0"/>
      <w:marTop w:val="0"/>
      <w:marBottom w:val="0"/>
      <w:divBdr>
        <w:top w:val="none" w:sz="0" w:space="0" w:color="auto"/>
        <w:left w:val="none" w:sz="0" w:space="0" w:color="auto"/>
        <w:bottom w:val="none" w:sz="0" w:space="0" w:color="auto"/>
        <w:right w:val="none" w:sz="0" w:space="0" w:color="auto"/>
      </w:divBdr>
    </w:div>
    <w:div w:id="237641393">
      <w:bodyDiv w:val="1"/>
      <w:marLeft w:val="0"/>
      <w:marRight w:val="0"/>
      <w:marTop w:val="0"/>
      <w:marBottom w:val="0"/>
      <w:divBdr>
        <w:top w:val="none" w:sz="0" w:space="0" w:color="auto"/>
        <w:left w:val="none" w:sz="0" w:space="0" w:color="auto"/>
        <w:bottom w:val="none" w:sz="0" w:space="0" w:color="auto"/>
        <w:right w:val="none" w:sz="0" w:space="0" w:color="auto"/>
      </w:divBdr>
    </w:div>
    <w:div w:id="302541066">
      <w:bodyDiv w:val="1"/>
      <w:marLeft w:val="0"/>
      <w:marRight w:val="0"/>
      <w:marTop w:val="0"/>
      <w:marBottom w:val="0"/>
      <w:divBdr>
        <w:top w:val="none" w:sz="0" w:space="0" w:color="auto"/>
        <w:left w:val="none" w:sz="0" w:space="0" w:color="auto"/>
        <w:bottom w:val="none" w:sz="0" w:space="0" w:color="auto"/>
        <w:right w:val="none" w:sz="0" w:space="0" w:color="auto"/>
      </w:divBdr>
    </w:div>
    <w:div w:id="338116369">
      <w:bodyDiv w:val="1"/>
      <w:marLeft w:val="0"/>
      <w:marRight w:val="0"/>
      <w:marTop w:val="0"/>
      <w:marBottom w:val="0"/>
      <w:divBdr>
        <w:top w:val="none" w:sz="0" w:space="0" w:color="auto"/>
        <w:left w:val="none" w:sz="0" w:space="0" w:color="auto"/>
        <w:bottom w:val="none" w:sz="0" w:space="0" w:color="auto"/>
        <w:right w:val="none" w:sz="0" w:space="0" w:color="auto"/>
      </w:divBdr>
    </w:div>
    <w:div w:id="345328250">
      <w:bodyDiv w:val="1"/>
      <w:marLeft w:val="0"/>
      <w:marRight w:val="0"/>
      <w:marTop w:val="0"/>
      <w:marBottom w:val="0"/>
      <w:divBdr>
        <w:top w:val="none" w:sz="0" w:space="0" w:color="auto"/>
        <w:left w:val="none" w:sz="0" w:space="0" w:color="auto"/>
        <w:bottom w:val="none" w:sz="0" w:space="0" w:color="auto"/>
        <w:right w:val="none" w:sz="0" w:space="0" w:color="auto"/>
      </w:divBdr>
      <w:divsChild>
        <w:div w:id="2101175233">
          <w:marLeft w:val="0"/>
          <w:marRight w:val="0"/>
          <w:marTop w:val="0"/>
          <w:marBottom w:val="0"/>
          <w:divBdr>
            <w:top w:val="none" w:sz="0" w:space="0" w:color="auto"/>
            <w:left w:val="none" w:sz="0" w:space="0" w:color="auto"/>
            <w:bottom w:val="none" w:sz="0" w:space="0" w:color="auto"/>
            <w:right w:val="none" w:sz="0" w:space="0" w:color="auto"/>
          </w:divBdr>
        </w:div>
        <w:div w:id="241107502">
          <w:marLeft w:val="0"/>
          <w:marRight w:val="0"/>
          <w:marTop w:val="0"/>
          <w:marBottom w:val="0"/>
          <w:divBdr>
            <w:top w:val="none" w:sz="0" w:space="0" w:color="auto"/>
            <w:left w:val="none" w:sz="0" w:space="0" w:color="auto"/>
            <w:bottom w:val="none" w:sz="0" w:space="0" w:color="auto"/>
            <w:right w:val="none" w:sz="0" w:space="0" w:color="auto"/>
          </w:divBdr>
        </w:div>
      </w:divsChild>
    </w:div>
    <w:div w:id="436219950">
      <w:bodyDiv w:val="1"/>
      <w:marLeft w:val="0"/>
      <w:marRight w:val="0"/>
      <w:marTop w:val="0"/>
      <w:marBottom w:val="0"/>
      <w:divBdr>
        <w:top w:val="none" w:sz="0" w:space="0" w:color="auto"/>
        <w:left w:val="none" w:sz="0" w:space="0" w:color="auto"/>
        <w:bottom w:val="none" w:sz="0" w:space="0" w:color="auto"/>
        <w:right w:val="none" w:sz="0" w:space="0" w:color="auto"/>
      </w:divBdr>
      <w:divsChild>
        <w:div w:id="1931084090">
          <w:marLeft w:val="0"/>
          <w:marRight w:val="0"/>
          <w:marTop w:val="0"/>
          <w:marBottom w:val="0"/>
          <w:divBdr>
            <w:top w:val="none" w:sz="0" w:space="0" w:color="auto"/>
            <w:left w:val="none" w:sz="0" w:space="0" w:color="auto"/>
            <w:bottom w:val="none" w:sz="0" w:space="0" w:color="auto"/>
            <w:right w:val="none" w:sz="0" w:space="0" w:color="auto"/>
          </w:divBdr>
        </w:div>
        <w:div w:id="108551939">
          <w:marLeft w:val="0"/>
          <w:marRight w:val="0"/>
          <w:marTop w:val="0"/>
          <w:marBottom w:val="0"/>
          <w:divBdr>
            <w:top w:val="none" w:sz="0" w:space="0" w:color="auto"/>
            <w:left w:val="none" w:sz="0" w:space="0" w:color="auto"/>
            <w:bottom w:val="none" w:sz="0" w:space="0" w:color="auto"/>
            <w:right w:val="none" w:sz="0" w:space="0" w:color="auto"/>
          </w:divBdr>
        </w:div>
      </w:divsChild>
    </w:div>
    <w:div w:id="531648597">
      <w:bodyDiv w:val="1"/>
      <w:marLeft w:val="0"/>
      <w:marRight w:val="0"/>
      <w:marTop w:val="0"/>
      <w:marBottom w:val="0"/>
      <w:divBdr>
        <w:top w:val="none" w:sz="0" w:space="0" w:color="auto"/>
        <w:left w:val="none" w:sz="0" w:space="0" w:color="auto"/>
        <w:bottom w:val="none" w:sz="0" w:space="0" w:color="auto"/>
        <w:right w:val="none" w:sz="0" w:space="0" w:color="auto"/>
      </w:divBdr>
    </w:div>
    <w:div w:id="640576375">
      <w:bodyDiv w:val="1"/>
      <w:marLeft w:val="0"/>
      <w:marRight w:val="0"/>
      <w:marTop w:val="0"/>
      <w:marBottom w:val="0"/>
      <w:divBdr>
        <w:top w:val="none" w:sz="0" w:space="0" w:color="auto"/>
        <w:left w:val="none" w:sz="0" w:space="0" w:color="auto"/>
        <w:bottom w:val="none" w:sz="0" w:space="0" w:color="auto"/>
        <w:right w:val="none" w:sz="0" w:space="0" w:color="auto"/>
      </w:divBdr>
    </w:div>
    <w:div w:id="667947328">
      <w:bodyDiv w:val="1"/>
      <w:marLeft w:val="0"/>
      <w:marRight w:val="0"/>
      <w:marTop w:val="0"/>
      <w:marBottom w:val="0"/>
      <w:divBdr>
        <w:top w:val="none" w:sz="0" w:space="0" w:color="auto"/>
        <w:left w:val="none" w:sz="0" w:space="0" w:color="auto"/>
        <w:bottom w:val="none" w:sz="0" w:space="0" w:color="auto"/>
        <w:right w:val="none" w:sz="0" w:space="0" w:color="auto"/>
      </w:divBdr>
    </w:div>
    <w:div w:id="788746592">
      <w:bodyDiv w:val="1"/>
      <w:marLeft w:val="0"/>
      <w:marRight w:val="0"/>
      <w:marTop w:val="0"/>
      <w:marBottom w:val="0"/>
      <w:divBdr>
        <w:top w:val="none" w:sz="0" w:space="0" w:color="auto"/>
        <w:left w:val="none" w:sz="0" w:space="0" w:color="auto"/>
        <w:bottom w:val="none" w:sz="0" w:space="0" w:color="auto"/>
        <w:right w:val="none" w:sz="0" w:space="0" w:color="auto"/>
      </w:divBdr>
    </w:div>
    <w:div w:id="865556307">
      <w:bodyDiv w:val="1"/>
      <w:marLeft w:val="0"/>
      <w:marRight w:val="0"/>
      <w:marTop w:val="0"/>
      <w:marBottom w:val="0"/>
      <w:divBdr>
        <w:top w:val="none" w:sz="0" w:space="0" w:color="auto"/>
        <w:left w:val="none" w:sz="0" w:space="0" w:color="auto"/>
        <w:bottom w:val="none" w:sz="0" w:space="0" w:color="auto"/>
        <w:right w:val="none" w:sz="0" w:space="0" w:color="auto"/>
      </w:divBdr>
    </w:div>
    <w:div w:id="1037202491">
      <w:bodyDiv w:val="1"/>
      <w:marLeft w:val="0"/>
      <w:marRight w:val="0"/>
      <w:marTop w:val="0"/>
      <w:marBottom w:val="0"/>
      <w:divBdr>
        <w:top w:val="none" w:sz="0" w:space="0" w:color="auto"/>
        <w:left w:val="none" w:sz="0" w:space="0" w:color="auto"/>
        <w:bottom w:val="none" w:sz="0" w:space="0" w:color="auto"/>
        <w:right w:val="none" w:sz="0" w:space="0" w:color="auto"/>
      </w:divBdr>
      <w:divsChild>
        <w:div w:id="1819764381">
          <w:marLeft w:val="0"/>
          <w:marRight w:val="0"/>
          <w:marTop w:val="0"/>
          <w:marBottom w:val="0"/>
          <w:divBdr>
            <w:top w:val="none" w:sz="0" w:space="0" w:color="auto"/>
            <w:left w:val="none" w:sz="0" w:space="0" w:color="auto"/>
            <w:bottom w:val="none" w:sz="0" w:space="0" w:color="auto"/>
            <w:right w:val="none" w:sz="0" w:space="0" w:color="auto"/>
          </w:divBdr>
          <w:divsChild>
            <w:div w:id="79367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240581">
      <w:bodyDiv w:val="1"/>
      <w:marLeft w:val="0"/>
      <w:marRight w:val="0"/>
      <w:marTop w:val="0"/>
      <w:marBottom w:val="0"/>
      <w:divBdr>
        <w:top w:val="none" w:sz="0" w:space="0" w:color="auto"/>
        <w:left w:val="none" w:sz="0" w:space="0" w:color="auto"/>
        <w:bottom w:val="none" w:sz="0" w:space="0" w:color="auto"/>
        <w:right w:val="none" w:sz="0" w:space="0" w:color="auto"/>
      </w:divBdr>
    </w:div>
    <w:div w:id="1350639940">
      <w:bodyDiv w:val="1"/>
      <w:marLeft w:val="0"/>
      <w:marRight w:val="0"/>
      <w:marTop w:val="0"/>
      <w:marBottom w:val="0"/>
      <w:divBdr>
        <w:top w:val="none" w:sz="0" w:space="0" w:color="auto"/>
        <w:left w:val="none" w:sz="0" w:space="0" w:color="auto"/>
        <w:bottom w:val="none" w:sz="0" w:space="0" w:color="auto"/>
        <w:right w:val="none" w:sz="0" w:space="0" w:color="auto"/>
      </w:divBdr>
    </w:div>
    <w:div w:id="1501776451">
      <w:bodyDiv w:val="1"/>
      <w:marLeft w:val="0"/>
      <w:marRight w:val="0"/>
      <w:marTop w:val="0"/>
      <w:marBottom w:val="0"/>
      <w:divBdr>
        <w:top w:val="none" w:sz="0" w:space="0" w:color="auto"/>
        <w:left w:val="none" w:sz="0" w:space="0" w:color="auto"/>
        <w:bottom w:val="none" w:sz="0" w:space="0" w:color="auto"/>
        <w:right w:val="none" w:sz="0" w:space="0" w:color="auto"/>
      </w:divBdr>
    </w:div>
    <w:div w:id="1537279967">
      <w:bodyDiv w:val="1"/>
      <w:marLeft w:val="0"/>
      <w:marRight w:val="0"/>
      <w:marTop w:val="0"/>
      <w:marBottom w:val="0"/>
      <w:divBdr>
        <w:top w:val="none" w:sz="0" w:space="0" w:color="auto"/>
        <w:left w:val="none" w:sz="0" w:space="0" w:color="auto"/>
        <w:bottom w:val="none" w:sz="0" w:space="0" w:color="auto"/>
        <w:right w:val="none" w:sz="0" w:space="0" w:color="auto"/>
      </w:divBdr>
    </w:div>
    <w:div w:id="1699618163">
      <w:bodyDiv w:val="1"/>
      <w:marLeft w:val="0"/>
      <w:marRight w:val="0"/>
      <w:marTop w:val="0"/>
      <w:marBottom w:val="0"/>
      <w:divBdr>
        <w:top w:val="none" w:sz="0" w:space="0" w:color="auto"/>
        <w:left w:val="none" w:sz="0" w:space="0" w:color="auto"/>
        <w:bottom w:val="none" w:sz="0" w:space="0" w:color="auto"/>
        <w:right w:val="none" w:sz="0" w:space="0" w:color="auto"/>
      </w:divBdr>
    </w:div>
    <w:div w:id="1948389678">
      <w:bodyDiv w:val="1"/>
      <w:marLeft w:val="0"/>
      <w:marRight w:val="0"/>
      <w:marTop w:val="0"/>
      <w:marBottom w:val="0"/>
      <w:divBdr>
        <w:top w:val="none" w:sz="0" w:space="0" w:color="auto"/>
        <w:left w:val="none" w:sz="0" w:space="0" w:color="auto"/>
        <w:bottom w:val="none" w:sz="0" w:space="0" w:color="auto"/>
        <w:right w:val="none" w:sz="0" w:space="0" w:color="auto"/>
      </w:divBdr>
    </w:div>
    <w:div w:id="2015764726">
      <w:bodyDiv w:val="1"/>
      <w:marLeft w:val="0"/>
      <w:marRight w:val="0"/>
      <w:marTop w:val="0"/>
      <w:marBottom w:val="0"/>
      <w:divBdr>
        <w:top w:val="none" w:sz="0" w:space="0" w:color="auto"/>
        <w:left w:val="none" w:sz="0" w:space="0" w:color="auto"/>
        <w:bottom w:val="none" w:sz="0" w:space="0" w:color="auto"/>
        <w:right w:val="none" w:sz="0" w:space="0" w:color="auto"/>
      </w:divBdr>
    </w:div>
    <w:div w:id="2033797806">
      <w:bodyDiv w:val="1"/>
      <w:marLeft w:val="0"/>
      <w:marRight w:val="0"/>
      <w:marTop w:val="0"/>
      <w:marBottom w:val="0"/>
      <w:divBdr>
        <w:top w:val="none" w:sz="0" w:space="0" w:color="auto"/>
        <w:left w:val="none" w:sz="0" w:space="0" w:color="auto"/>
        <w:bottom w:val="none" w:sz="0" w:space="0" w:color="auto"/>
        <w:right w:val="none" w:sz="0" w:space="0" w:color="auto"/>
      </w:divBdr>
    </w:div>
    <w:div w:id="2077051577">
      <w:bodyDiv w:val="1"/>
      <w:marLeft w:val="0"/>
      <w:marRight w:val="0"/>
      <w:marTop w:val="0"/>
      <w:marBottom w:val="0"/>
      <w:divBdr>
        <w:top w:val="none" w:sz="0" w:space="0" w:color="auto"/>
        <w:left w:val="none" w:sz="0" w:space="0" w:color="auto"/>
        <w:bottom w:val="none" w:sz="0" w:space="0" w:color="auto"/>
        <w:right w:val="none" w:sz="0" w:space="0" w:color="auto"/>
      </w:divBdr>
    </w:div>
    <w:div w:id="2087340221">
      <w:bodyDiv w:val="1"/>
      <w:marLeft w:val="0"/>
      <w:marRight w:val="0"/>
      <w:marTop w:val="0"/>
      <w:marBottom w:val="0"/>
      <w:divBdr>
        <w:top w:val="none" w:sz="0" w:space="0" w:color="auto"/>
        <w:left w:val="none" w:sz="0" w:space="0" w:color="auto"/>
        <w:bottom w:val="none" w:sz="0" w:space="0" w:color="auto"/>
        <w:right w:val="none" w:sz="0" w:space="0" w:color="auto"/>
      </w:divBdr>
    </w:div>
    <w:div w:id="2125078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reinsch@fette-compacting.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behrens@fette-compacting.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fette-compacting.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6f9055-e0b8-46f3-b673-557d5f9e5396" xsi:nil="true"/>
    <lcf76f155ced4ddcb4097134ff3c332f xmlns="674b2efd-0a63-4498-a988-748f2340b66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8F8DFCD008D040862B0344A2184B25" ma:contentTypeVersion="11" ma:contentTypeDescription="Create a new document." ma:contentTypeScope="" ma:versionID="34a815db166b49c821d7168a30897221">
  <xsd:schema xmlns:xsd="http://www.w3.org/2001/XMLSchema" xmlns:xs="http://www.w3.org/2001/XMLSchema" xmlns:p="http://schemas.microsoft.com/office/2006/metadata/properties" xmlns:ns2="674b2efd-0a63-4498-a988-748f2340b666" xmlns:ns3="df6f9055-e0b8-46f3-b673-557d5f9e5396" targetNamespace="http://schemas.microsoft.com/office/2006/metadata/properties" ma:root="true" ma:fieldsID="07ab552752244d59ab95e1e96bdba35c" ns2:_="" ns3:_="">
    <xsd:import namespace="674b2efd-0a63-4498-a988-748f2340b666"/>
    <xsd:import namespace="df6f9055-e0b8-46f3-b673-557d5f9e53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b2efd-0a63-4498-a988-748f2340b6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63b8054-5da6-4e23-98bd-549006c641d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6f9055-e0b8-46f3-b673-557d5f9e53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49d6fd-01d5-4053-9028-f1564abb7f4b}" ma:internalName="TaxCatchAll" ma:showField="CatchAllData" ma:web="df6f9055-e0b8-46f3-b673-557d5f9e53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E8536-AD2B-440E-9253-D00C5A58312C}">
  <ds:schemaRefs>
    <ds:schemaRef ds:uri="http://schemas.microsoft.com/office/2006/metadata/properties"/>
    <ds:schemaRef ds:uri="http://schemas.microsoft.com/office/infopath/2007/PartnerControls"/>
    <ds:schemaRef ds:uri="df6f9055-e0b8-46f3-b673-557d5f9e5396"/>
    <ds:schemaRef ds:uri="674b2efd-0a63-4498-a988-748f2340b666"/>
  </ds:schemaRefs>
</ds:datastoreItem>
</file>

<file path=customXml/itemProps2.xml><?xml version="1.0" encoding="utf-8"?>
<ds:datastoreItem xmlns:ds="http://schemas.openxmlformats.org/officeDocument/2006/customXml" ds:itemID="{DEE610ED-450B-4466-A44B-6C68D1C5C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b2efd-0a63-4498-a988-748f2340b666"/>
    <ds:schemaRef ds:uri="df6f9055-e0b8-46f3-b673-557d5f9e5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A264BD-66D4-4367-B6AD-1D43718B6F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3702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Script</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SST</dc:creator>
  <cp:lastModifiedBy>Nora Behrens</cp:lastModifiedBy>
  <cp:revision>37</cp:revision>
  <cp:lastPrinted>2017-04-21T08:15:00Z</cp:lastPrinted>
  <dcterms:created xsi:type="dcterms:W3CDTF">2025-11-26T14:04:00Z</dcterms:created>
  <dcterms:modified xsi:type="dcterms:W3CDTF">2025-12-02T14:38:00Z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0x010100C08F8DFCD008D040862B0344A2184B25</vt:lpwstr>
  </property>
  <property fmtid="{D5CDD505-2E9C-101B-9397-08002B2CF9AE}" pid="3" name="MediaServiceImageTags">
    <vt:lpwstr/>
  </property>
</Properties>
</file>